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B70E8" w14:textId="502DCFA2" w:rsidR="001F197C" w:rsidRPr="000C0407" w:rsidRDefault="001F197C" w:rsidP="001F197C">
      <w:pPr>
        <w:pStyle w:val="Sinespaciado"/>
        <w:jc w:val="center"/>
        <w:rPr>
          <w:b/>
          <w:bCs/>
          <w:color w:val="2E74B5" w:themeColor="accent5" w:themeShade="BF"/>
          <w:sz w:val="24"/>
          <w:szCs w:val="24"/>
          <w:lang w:val="es-ES"/>
        </w:rPr>
      </w:pPr>
      <w:r w:rsidRPr="000C0407">
        <w:rPr>
          <w:b/>
          <w:bCs/>
          <w:color w:val="2E74B5" w:themeColor="accent5" w:themeShade="BF"/>
          <w:sz w:val="24"/>
          <w:szCs w:val="24"/>
          <w:lang w:val="es-ES"/>
        </w:rPr>
        <w:t xml:space="preserve">GUÍA </w:t>
      </w:r>
      <w:r w:rsidR="00FA3CAC" w:rsidRPr="000C0407">
        <w:rPr>
          <w:b/>
          <w:bCs/>
          <w:color w:val="2E74B5" w:themeColor="accent5" w:themeShade="BF"/>
          <w:sz w:val="24"/>
          <w:szCs w:val="24"/>
          <w:lang w:val="es-ES"/>
        </w:rPr>
        <w:t>5</w:t>
      </w:r>
      <w:r w:rsidRPr="000C0407">
        <w:rPr>
          <w:b/>
          <w:bCs/>
          <w:color w:val="2E74B5" w:themeColor="accent5" w:themeShade="BF"/>
          <w:sz w:val="24"/>
          <w:szCs w:val="24"/>
          <w:lang w:val="es-ES"/>
        </w:rPr>
        <w:t xml:space="preserve">: </w:t>
      </w:r>
      <w:r w:rsidR="00C705E8" w:rsidRPr="000C0407">
        <w:rPr>
          <w:b/>
          <w:bCs/>
          <w:color w:val="2E74B5" w:themeColor="accent5" w:themeShade="BF"/>
          <w:sz w:val="24"/>
          <w:szCs w:val="24"/>
          <w:lang w:val="es-ES"/>
        </w:rPr>
        <w:t>CÓMO APROVECHAR LAS DISTINTAS FORMAS DE PAGO</w:t>
      </w:r>
    </w:p>
    <w:p w14:paraId="35B259BF" w14:textId="77777777" w:rsidR="001F197C" w:rsidRPr="000C0407" w:rsidRDefault="001F197C" w:rsidP="001F197C">
      <w:pPr>
        <w:pStyle w:val="Sinespaciado"/>
        <w:jc w:val="center"/>
        <w:rPr>
          <w:b/>
          <w:bCs/>
          <w:color w:val="2E74B5" w:themeColor="accent5" w:themeShade="BF"/>
          <w:sz w:val="24"/>
          <w:szCs w:val="24"/>
          <w:lang w:val="es-ES"/>
        </w:rPr>
      </w:pPr>
    </w:p>
    <w:p w14:paraId="262F20D3" w14:textId="45604328" w:rsidR="001F197C" w:rsidRPr="000C0407" w:rsidRDefault="001F197C" w:rsidP="001F197C">
      <w:pPr>
        <w:pStyle w:val="Sinespaciado"/>
        <w:jc w:val="center"/>
        <w:rPr>
          <w:b/>
          <w:bCs/>
          <w:color w:val="2E74B5" w:themeColor="accent5" w:themeShade="BF"/>
          <w:lang w:val="es-ES"/>
        </w:rPr>
      </w:pPr>
      <w:r w:rsidRPr="000C0407">
        <w:rPr>
          <w:b/>
          <w:bCs/>
          <w:color w:val="2E74B5" w:themeColor="accent5" w:themeShade="BF"/>
          <w:sz w:val="24"/>
          <w:szCs w:val="24"/>
          <w:lang w:val="es-ES"/>
        </w:rPr>
        <w:t xml:space="preserve">Anexo: </w:t>
      </w:r>
      <w:r w:rsidR="00B17726" w:rsidRPr="000C0407">
        <w:rPr>
          <w:b/>
          <w:bCs/>
          <w:color w:val="2E74B5" w:themeColor="accent5" w:themeShade="BF"/>
          <w:sz w:val="24"/>
          <w:szCs w:val="24"/>
          <w:lang w:val="es-ES"/>
        </w:rPr>
        <w:t>R</w:t>
      </w:r>
      <w:r w:rsidR="00121514">
        <w:rPr>
          <w:b/>
          <w:bCs/>
          <w:color w:val="2E74B5" w:themeColor="accent5" w:themeShade="BF"/>
          <w:sz w:val="24"/>
          <w:szCs w:val="24"/>
          <w:lang w:val="es-ES"/>
        </w:rPr>
        <w:t>ecibe pago a través de datá</w:t>
      </w:r>
      <w:r w:rsidR="00F67715" w:rsidRPr="000C0407">
        <w:rPr>
          <w:b/>
          <w:bCs/>
          <w:color w:val="2E74B5" w:themeColor="accent5" w:themeShade="BF"/>
          <w:sz w:val="24"/>
          <w:szCs w:val="24"/>
          <w:lang w:val="es-ES"/>
        </w:rPr>
        <w:t>fono</w:t>
      </w:r>
    </w:p>
    <w:p w14:paraId="790AFDAA" w14:textId="35DEC768" w:rsidR="001F197C" w:rsidRPr="000C0407" w:rsidRDefault="00B17726" w:rsidP="00B17726">
      <w:pPr>
        <w:tabs>
          <w:tab w:val="left" w:pos="2025"/>
        </w:tabs>
        <w:rPr>
          <w:color w:val="2E74B5" w:themeColor="accent5" w:themeShade="BF"/>
          <w:lang w:val="es-ES"/>
        </w:rPr>
      </w:pPr>
      <w:r w:rsidRPr="000C0407">
        <w:rPr>
          <w:color w:val="2E74B5" w:themeColor="accent5" w:themeShade="BF"/>
          <w:lang w:val="es-ES"/>
        </w:rPr>
        <w:tab/>
      </w:r>
    </w:p>
    <w:p w14:paraId="7177BF1C" w14:textId="77777777" w:rsidR="00E50D66" w:rsidRDefault="00E50D66" w:rsidP="00B17726">
      <w:pPr>
        <w:tabs>
          <w:tab w:val="left" w:pos="2025"/>
        </w:tabs>
        <w:rPr>
          <w:b/>
          <w:bCs/>
          <w:lang w:val="es-ES"/>
        </w:rPr>
      </w:pPr>
    </w:p>
    <w:p w14:paraId="3E94B407" w14:textId="31E4E0F8" w:rsidR="00B17726" w:rsidRPr="000C0407" w:rsidRDefault="00B17726" w:rsidP="00B17726">
      <w:pPr>
        <w:tabs>
          <w:tab w:val="left" w:pos="2025"/>
        </w:tabs>
        <w:rPr>
          <w:b/>
          <w:bCs/>
          <w:color w:val="2E74B5" w:themeColor="accent5" w:themeShade="BF"/>
          <w:lang w:val="es-ES"/>
        </w:rPr>
      </w:pPr>
      <w:r w:rsidRPr="000C0407">
        <w:rPr>
          <w:b/>
          <w:bCs/>
          <w:color w:val="2E74B5" w:themeColor="accent5" w:themeShade="BF"/>
          <w:lang w:val="es-ES"/>
        </w:rPr>
        <w:t>¿Qué es un Dat</w:t>
      </w:r>
      <w:r w:rsidR="00121514">
        <w:rPr>
          <w:b/>
          <w:bCs/>
          <w:color w:val="2E74B5" w:themeColor="accent5" w:themeShade="BF"/>
          <w:lang w:val="es-ES"/>
        </w:rPr>
        <w:t>á</w:t>
      </w:r>
      <w:r w:rsidRPr="000C0407">
        <w:rPr>
          <w:b/>
          <w:bCs/>
          <w:color w:val="2E74B5" w:themeColor="accent5" w:themeShade="BF"/>
          <w:lang w:val="es-ES"/>
        </w:rPr>
        <w:t>fono?</w:t>
      </w:r>
    </w:p>
    <w:p w14:paraId="58A6BFE1" w14:textId="04A1FBF9" w:rsidR="00F67715" w:rsidRDefault="00121514" w:rsidP="00171A5F">
      <w:pPr>
        <w:tabs>
          <w:tab w:val="left" w:pos="2025"/>
        </w:tabs>
        <w:jc w:val="both"/>
        <w:rPr>
          <w:lang w:val="es-ES"/>
        </w:rPr>
      </w:pPr>
      <w:r>
        <w:rPr>
          <w:lang w:val="es-ES"/>
        </w:rPr>
        <w:t>Un datá</w:t>
      </w:r>
      <w:r w:rsidR="00B17726">
        <w:rPr>
          <w:lang w:val="es-ES"/>
        </w:rPr>
        <w:t xml:space="preserve">fono es un </w:t>
      </w:r>
      <w:r w:rsidR="00B17726" w:rsidRPr="00B17726">
        <w:rPr>
          <w:lang w:val="es-ES"/>
        </w:rPr>
        <w:t xml:space="preserve">dispositivo que permite el cobro </w:t>
      </w:r>
      <w:r w:rsidR="00F67715" w:rsidRPr="00B17726">
        <w:rPr>
          <w:lang w:val="es-ES"/>
        </w:rPr>
        <w:t xml:space="preserve">a los clientes que compran o consumen en </w:t>
      </w:r>
      <w:r w:rsidR="00F67715">
        <w:rPr>
          <w:lang w:val="es-ES"/>
        </w:rPr>
        <w:t xml:space="preserve">su </w:t>
      </w:r>
      <w:r w:rsidR="00F67715" w:rsidRPr="00B17726">
        <w:rPr>
          <w:lang w:val="es-ES"/>
        </w:rPr>
        <w:t>establecimiento</w:t>
      </w:r>
      <w:r w:rsidR="00F67715">
        <w:rPr>
          <w:lang w:val="es-ES"/>
        </w:rPr>
        <w:t xml:space="preserve"> </w:t>
      </w:r>
      <w:r w:rsidR="00F67715" w:rsidRPr="00B17726">
        <w:rPr>
          <w:lang w:val="es-ES"/>
        </w:rPr>
        <w:t>comercial</w:t>
      </w:r>
      <w:r w:rsidR="00F67715">
        <w:rPr>
          <w:lang w:val="es-ES"/>
        </w:rPr>
        <w:t xml:space="preserve">, </w:t>
      </w:r>
      <w:r w:rsidR="00B17726" w:rsidRPr="00B17726">
        <w:rPr>
          <w:lang w:val="es-ES"/>
        </w:rPr>
        <w:t xml:space="preserve">mediante tarjeta bancaria crédito </w:t>
      </w:r>
      <w:r w:rsidR="009812B5">
        <w:rPr>
          <w:lang w:val="es-ES"/>
        </w:rPr>
        <w:t>y</w:t>
      </w:r>
      <w:r w:rsidR="00B17726" w:rsidRPr="00B17726">
        <w:rPr>
          <w:lang w:val="es-ES"/>
        </w:rPr>
        <w:t xml:space="preserve"> débito</w:t>
      </w:r>
      <w:r w:rsidR="00F67715">
        <w:rPr>
          <w:lang w:val="es-ES"/>
        </w:rPr>
        <w:t>.</w:t>
      </w:r>
    </w:p>
    <w:p w14:paraId="525EFACE" w14:textId="567A44A2" w:rsidR="00171A5F" w:rsidRDefault="00171A5F" w:rsidP="00171A5F">
      <w:pPr>
        <w:tabs>
          <w:tab w:val="left" w:pos="2025"/>
        </w:tabs>
        <w:jc w:val="both"/>
        <w:rPr>
          <w:lang w:val="es-ES"/>
        </w:rPr>
      </w:pPr>
      <w:r w:rsidRPr="00171A5F">
        <w:rPr>
          <w:lang w:val="es-ES"/>
        </w:rPr>
        <w:t xml:space="preserve">Los </w:t>
      </w:r>
      <w:r w:rsidR="004F4353" w:rsidRPr="00171A5F">
        <w:rPr>
          <w:lang w:val="es-ES"/>
        </w:rPr>
        <w:t>dat</w:t>
      </w:r>
      <w:r w:rsidR="00121514">
        <w:rPr>
          <w:lang w:val="es-ES"/>
        </w:rPr>
        <w:t>á</w:t>
      </w:r>
      <w:r w:rsidR="004F4353" w:rsidRPr="00171A5F">
        <w:rPr>
          <w:lang w:val="es-ES"/>
        </w:rPr>
        <w:t>fonos</w:t>
      </w:r>
      <w:r w:rsidRPr="00171A5F">
        <w:rPr>
          <w:lang w:val="es-ES"/>
        </w:rPr>
        <w:t xml:space="preserve"> </w:t>
      </w:r>
      <w:r>
        <w:rPr>
          <w:lang w:val="es-ES"/>
        </w:rPr>
        <w:t xml:space="preserve">hacen parte de los </w:t>
      </w:r>
      <w:r w:rsidRPr="00171A5F">
        <w:rPr>
          <w:lang w:val="es-ES"/>
        </w:rPr>
        <w:t>Terminales de Puntos de Venta</w:t>
      </w:r>
      <w:r w:rsidR="004F4353">
        <w:rPr>
          <w:lang w:val="es-ES"/>
        </w:rPr>
        <w:t>. La</w:t>
      </w:r>
      <w:r>
        <w:rPr>
          <w:lang w:val="es-ES"/>
        </w:rPr>
        <w:t xml:space="preserve">s lecturas de las tarjetas las realizan a través de </w:t>
      </w:r>
      <w:r w:rsidRPr="00171A5F">
        <w:rPr>
          <w:lang w:val="es-ES"/>
        </w:rPr>
        <w:t>lector</w:t>
      </w:r>
      <w:r>
        <w:rPr>
          <w:lang w:val="es-ES"/>
        </w:rPr>
        <w:t xml:space="preserve">es </w:t>
      </w:r>
      <w:r w:rsidRPr="00171A5F">
        <w:rPr>
          <w:lang w:val="es-ES"/>
        </w:rPr>
        <w:t>de chip o de banda magnética</w:t>
      </w:r>
      <w:r w:rsidR="004F4353">
        <w:rPr>
          <w:lang w:val="es-ES"/>
        </w:rPr>
        <w:t xml:space="preserve"> y tienen la opción de imprimir los </w:t>
      </w:r>
      <w:r w:rsidRPr="00171A5F">
        <w:rPr>
          <w:lang w:val="es-ES"/>
        </w:rPr>
        <w:t>recibos</w:t>
      </w:r>
      <w:r w:rsidR="009812B5">
        <w:rPr>
          <w:lang w:val="es-ES"/>
        </w:rPr>
        <w:t>. Cuentan</w:t>
      </w:r>
      <w:r w:rsidRPr="00171A5F">
        <w:rPr>
          <w:lang w:val="es-ES"/>
        </w:rPr>
        <w:t xml:space="preserve"> </w:t>
      </w:r>
      <w:r>
        <w:rPr>
          <w:lang w:val="es-ES"/>
        </w:rPr>
        <w:t xml:space="preserve">con un teclado como elemento para el ingreso de información referente a la compra e introducción de </w:t>
      </w:r>
      <w:r w:rsidRPr="00171A5F">
        <w:rPr>
          <w:lang w:val="es-ES"/>
        </w:rPr>
        <w:t>claves de seguridad</w:t>
      </w:r>
      <w:r>
        <w:rPr>
          <w:lang w:val="es-ES"/>
        </w:rPr>
        <w:t xml:space="preserve"> por parte de los clientes</w:t>
      </w:r>
      <w:r w:rsidRPr="00171A5F">
        <w:rPr>
          <w:lang w:val="es-ES"/>
        </w:rPr>
        <w:t>.</w:t>
      </w:r>
    </w:p>
    <w:p w14:paraId="476BCCCE" w14:textId="77777777" w:rsidR="00171A5F" w:rsidRDefault="00171A5F" w:rsidP="00B17726">
      <w:pPr>
        <w:tabs>
          <w:tab w:val="left" w:pos="2025"/>
        </w:tabs>
        <w:rPr>
          <w:lang w:val="es-ES"/>
        </w:rPr>
      </w:pPr>
    </w:p>
    <w:p w14:paraId="45284464" w14:textId="7EBB45DD" w:rsidR="00B17726" w:rsidRDefault="00F67715" w:rsidP="00F67715">
      <w:pPr>
        <w:tabs>
          <w:tab w:val="left" w:pos="2025"/>
        </w:tabs>
        <w:jc w:val="center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07C3C1D4" wp14:editId="691270F3">
            <wp:extent cx="2522036" cy="1680072"/>
            <wp:effectExtent l="0" t="0" r="0" b="0"/>
            <wp:docPr id="1" name="Imagen 1" descr="Imagen de la pantalla de un celular e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la pantalla de un celular en la mano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25" cy="1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EA8D" w14:textId="0128EB2C" w:rsidR="00B17726" w:rsidRDefault="00B17726" w:rsidP="001F197C">
      <w:pPr>
        <w:jc w:val="center"/>
        <w:rPr>
          <w:lang w:val="es-ES"/>
        </w:rPr>
      </w:pPr>
    </w:p>
    <w:p w14:paraId="5E468534" w14:textId="2FED4927" w:rsidR="00171A5F" w:rsidRDefault="00F67715" w:rsidP="00F67715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171A5F">
        <w:rPr>
          <w:lang w:val="es-ES"/>
        </w:rPr>
        <w:t xml:space="preserve">Los </w:t>
      </w:r>
      <w:r w:rsidR="00C34397">
        <w:rPr>
          <w:lang w:val="es-ES"/>
        </w:rPr>
        <w:t>dat</w:t>
      </w:r>
      <w:r w:rsidR="00E74423">
        <w:rPr>
          <w:lang w:val="es-ES"/>
        </w:rPr>
        <w:t>á</w:t>
      </w:r>
      <w:r w:rsidR="00C34397" w:rsidRPr="00171A5F">
        <w:rPr>
          <w:lang w:val="es-ES"/>
        </w:rPr>
        <w:t>fonos</w:t>
      </w:r>
      <w:r w:rsidR="00171A5F" w:rsidRPr="00171A5F">
        <w:rPr>
          <w:lang w:val="es-ES"/>
        </w:rPr>
        <w:t xml:space="preserve"> pueden funcionar haciendo uso de </w:t>
      </w:r>
      <w:r w:rsidRPr="00171A5F">
        <w:rPr>
          <w:lang w:val="es-ES"/>
        </w:rPr>
        <w:t>la línea telefónica</w:t>
      </w:r>
      <w:r w:rsidR="00171A5F" w:rsidRPr="00171A5F">
        <w:rPr>
          <w:lang w:val="es-ES"/>
        </w:rPr>
        <w:t xml:space="preserve">, </w:t>
      </w:r>
      <w:r w:rsidRPr="00171A5F">
        <w:rPr>
          <w:lang w:val="es-ES"/>
        </w:rPr>
        <w:t>conexiones IP</w:t>
      </w:r>
      <w:r w:rsidR="00171A5F" w:rsidRPr="00171A5F">
        <w:rPr>
          <w:lang w:val="es-ES"/>
        </w:rPr>
        <w:t xml:space="preserve">, </w:t>
      </w:r>
      <w:r w:rsidRPr="00171A5F">
        <w:rPr>
          <w:lang w:val="es-ES"/>
        </w:rPr>
        <w:t>redes GSM, GPRS o Wi-Fi.</w:t>
      </w:r>
    </w:p>
    <w:p w14:paraId="19D2AAC3" w14:textId="05EFDEE4" w:rsidR="00F67715" w:rsidRDefault="00F67715" w:rsidP="00F67715">
      <w:pPr>
        <w:jc w:val="both"/>
        <w:rPr>
          <w:lang w:val="es-ES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47871AD4" w14:textId="7A6F27D3" w:rsidR="00CB38B1" w:rsidRPr="000C0407" w:rsidRDefault="00CB38B1" w:rsidP="00CB38B1">
      <w:pPr>
        <w:shd w:val="clear" w:color="auto" w:fill="FFFFFF"/>
        <w:spacing w:after="300" w:line="240" w:lineRule="auto"/>
        <w:outlineLvl w:val="1"/>
        <w:rPr>
          <w:b/>
          <w:bCs/>
          <w:color w:val="2E74B5" w:themeColor="accent5" w:themeShade="BF"/>
          <w:lang w:val="es-ES"/>
        </w:rPr>
      </w:pPr>
      <w:r w:rsidRPr="000C0407">
        <w:rPr>
          <w:b/>
          <w:bCs/>
          <w:color w:val="2E74B5" w:themeColor="accent5" w:themeShade="BF"/>
          <w:lang w:val="es-ES"/>
        </w:rPr>
        <w:t xml:space="preserve">Beneficios del uso de </w:t>
      </w:r>
      <w:r w:rsidR="00121514" w:rsidRPr="000C0407">
        <w:rPr>
          <w:b/>
          <w:bCs/>
          <w:color w:val="2E74B5" w:themeColor="accent5" w:themeShade="BF"/>
          <w:lang w:val="es-ES"/>
        </w:rPr>
        <w:t>dat</w:t>
      </w:r>
      <w:r w:rsidR="00E74423">
        <w:rPr>
          <w:b/>
          <w:bCs/>
          <w:color w:val="2E74B5" w:themeColor="accent5" w:themeShade="BF"/>
          <w:lang w:val="es-ES"/>
        </w:rPr>
        <w:t>á</w:t>
      </w:r>
      <w:r w:rsidR="00121514" w:rsidRPr="000C0407">
        <w:rPr>
          <w:b/>
          <w:bCs/>
          <w:color w:val="2E74B5" w:themeColor="accent5" w:themeShade="BF"/>
          <w:lang w:val="es-ES"/>
        </w:rPr>
        <w:t>fono</w:t>
      </w:r>
    </w:p>
    <w:p w14:paraId="251D2277" w14:textId="2436BF9B" w:rsidR="00CB38B1" w:rsidRPr="00CB38B1" w:rsidRDefault="00CB38B1" w:rsidP="00CB38B1">
      <w:pPr>
        <w:shd w:val="clear" w:color="auto" w:fill="FFFFFF"/>
        <w:spacing w:after="300" w:line="240" w:lineRule="auto"/>
        <w:rPr>
          <w:lang w:val="es-ES"/>
        </w:rPr>
      </w:pPr>
      <w:r w:rsidRPr="00CB38B1">
        <w:rPr>
          <w:lang w:val="es-ES"/>
        </w:rPr>
        <w:t>Entre l</w:t>
      </w:r>
      <w:r>
        <w:rPr>
          <w:lang w:val="es-ES"/>
        </w:rPr>
        <w:t>o</w:t>
      </w:r>
      <w:r w:rsidRPr="00CB38B1">
        <w:rPr>
          <w:lang w:val="es-ES"/>
        </w:rPr>
        <w:t xml:space="preserve">s </w:t>
      </w:r>
      <w:r>
        <w:rPr>
          <w:lang w:val="es-ES"/>
        </w:rPr>
        <w:t xml:space="preserve">beneficios </w:t>
      </w:r>
      <w:r w:rsidRPr="00CB38B1">
        <w:rPr>
          <w:lang w:val="es-ES"/>
        </w:rPr>
        <w:t xml:space="preserve">de usar el </w:t>
      </w:r>
      <w:r w:rsidR="00E74423">
        <w:rPr>
          <w:lang w:val="es-ES"/>
        </w:rPr>
        <w:t>datá</w:t>
      </w:r>
      <w:r w:rsidR="00121514" w:rsidRPr="00CB38B1">
        <w:rPr>
          <w:lang w:val="es-ES"/>
        </w:rPr>
        <w:t>fono</w:t>
      </w:r>
      <w:r w:rsidRPr="00CB38B1">
        <w:rPr>
          <w:lang w:val="es-ES"/>
        </w:rPr>
        <w:t xml:space="preserve"> </w:t>
      </w:r>
      <w:r>
        <w:rPr>
          <w:lang w:val="es-ES"/>
        </w:rPr>
        <w:t>se encuentran los siguientes</w:t>
      </w:r>
      <w:r w:rsidRPr="00CB38B1">
        <w:rPr>
          <w:lang w:val="es-ES"/>
        </w:rPr>
        <w:t>:</w:t>
      </w:r>
    </w:p>
    <w:p w14:paraId="69C0004D" w14:textId="64E4FC0E" w:rsidR="00CB38B1" w:rsidRPr="00CB38B1" w:rsidRDefault="00CB38B1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 xml:space="preserve">Agiliza los cobros a </w:t>
      </w:r>
      <w:r w:rsidR="00F36E9C">
        <w:rPr>
          <w:lang w:val="es-ES"/>
        </w:rPr>
        <w:t>tus</w:t>
      </w:r>
      <w:r>
        <w:rPr>
          <w:lang w:val="es-ES"/>
        </w:rPr>
        <w:t xml:space="preserve"> clientes</w:t>
      </w:r>
    </w:p>
    <w:p w14:paraId="05D87859" w14:textId="09DFB67D" w:rsidR="00CB38B1" w:rsidRPr="00CB38B1" w:rsidRDefault="00CB38B1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 xml:space="preserve">Ofrece </w:t>
      </w:r>
      <w:r w:rsidRPr="00CB38B1">
        <w:rPr>
          <w:lang w:val="es-ES"/>
        </w:rPr>
        <w:t xml:space="preserve">seguridad </w:t>
      </w:r>
      <w:r>
        <w:rPr>
          <w:lang w:val="es-ES"/>
        </w:rPr>
        <w:t xml:space="preserve">en el momento de realizar </w:t>
      </w:r>
      <w:r w:rsidR="00F36E9C">
        <w:rPr>
          <w:lang w:val="es-ES"/>
        </w:rPr>
        <w:t>los cobros</w:t>
      </w:r>
    </w:p>
    <w:p w14:paraId="5C8D90CC" w14:textId="66689CEB" w:rsidR="00CB38B1" w:rsidRPr="00CB38B1" w:rsidRDefault="00CB38B1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>A</w:t>
      </w:r>
      <w:r w:rsidRPr="00CB38B1">
        <w:rPr>
          <w:lang w:val="es-ES"/>
        </w:rPr>
        <w:t xml:space="preserve">horra tiempo y dinero </w:t>
      </w:r>
      <w:r>
        <w:rPr>
          <w:lang w:val="es-ES"/>
        </w:rPr>
        <w:t>ya que disminuye la</w:t>
      </w:r>
      <w:r w:rsidRPr="00CB38B1">
        <w:rPr>
          <w:lang w:val="es-ES"/>
        </w:rPr>
        <w:t xml:space="preserve"> cantidad de dinero en efectivo</w:t>
      </w:r>
    </w:p>
    <w:p w14:paraId="499AD809" w14:textId="04EB0040" w:rsidR="00CB38B1" w:rsidRDefault="00CB38B1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>C</w:t>
      </w:r>
      <w:r w:rsidRPr="00CB38B1">
        <w:rPr>
          <w:lang w:val="es-ES"/>
        </w:rPr>
        <w:t xml:space="preserve">omodidad para </w:t>
      </w:r>
      <w:r>
        <w:rPr>
          <w:lang w:val="es-ES"/>
        </w:rPr>
        <w:t xml:space="preserve">su </w:t>
      </w:r>
      <w:r w:rsidRPr="00CB38B1">
        <w:rPr>
          <w:lang w:val="es-ES"/>
        </w:rPr>
        <w:t>cliente</w:t>
      </w:r>
      <w:r w:rsidR="00C34397">
        <w:rPr>
          <w:lang w:val="es-ES"/>
        </w:rPr>
        <w:t xml:space="preserve"> y seguridad</w:t>
      </w:r>
      <w:r>
        <w:rPr>
          <w:lang w:val="es-ES"/>
        </w:rPr>
        <w:t xml:space="preserve">, al no </w:t>
      </w:r>
      <w:r w:rsidRPr="00CB38B1">
        <w:rPr>
          <w:lang w:val="es-ES"/>
        </w:rPr>
        <w:t>necesita</w:t>
      </w:r>
      <w:r>
        <w:rPr>
          <w:lang w:val="es-ES"/>
        </w:rPr>
        <w:t>r</w:t>
      </w:r>
      <w:r w:rsidRPr="00CB38B1">
        <w:rPr>
          <w:lang w:val="es-ES"/>
        </w:rPr>
        <w:t xml:space="preserve"> dinero en efectivo</w:t>
      </w:r>
    </w:p>
    <w:p w14:paraId="7F190221" w14:textId="60488818" w:rsidR="004D3CC3" w:rsidRDefault="004D3CC3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 xml:space="preserve">Puedo </w:t>
      </w:r>
      <w:r w:rsidR="00CE7AD6">
        <w:rPr>
          <w:lang w:val="es-ES"/>
        </w:rPr>
        <w:t>ofrecerles</w:t>
      </w:r>
      <w:r>
        <w:rPr>
          <w:lang w:val="es-ES"/>
        </w:rPr>
        <w:t xml:space="preserve"> a mis clientes otras alternativas de pago</w:t>
      </w:r>
    </w:p>
    <w:p w14:paraId="75A9087F" w14:textId="2ED5B310" w:rsidR="00CE7AD6" w:rsidRDefault="00CE7AD6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>Es un dispositivo fácil y seguro de usar</w:t>
      </w:r>
    </w:p>
    <w:p w14:paraId="3DF8D13A" w14:textId="09892EA9" w:rsidR="00CB38B1" w:rsidRPr="00CB38B1" w:rsidRDefault="00CB38B1" w:rsidP="00CB38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lang w:val="es-ES"/>
        </w:rPr>
      </w:pPr>
      <w:r>
        <w:rPr>
          <w:lang w:val="es-ES"/>
        </w:rPr>
        <w:t xml:space="preserve">Fidelizar al cliente </w:t>
      </w:r>
      <w:r w:rsidR="00CE7AD6">
        <w:rPr>
          <w:lang w:val="es-ES"/>
        </w:rPr>
        <w:t xml:space="preserve">al permitirle pagar </w:t>
      </w:r>
      <w:r>
        <w:rPr>
          <w:lang w:val="es-ES"/>
        </w:rPr>
        <w:t xml:space="preserve">con </w:t>
      </w:r>
      <w:r w:rsidR="00FB68C1">
        <w:rPr>
          <w:lang w:val="es-ES"/>
        </w:rPr>
        <w:t xml:space="preserve">variedad de </w:t>
      </w:r>
      <w:r w:rsidRPr="00CB38B1">
        <w:rPr>
          <w:lang w:val="es-ES"/>
        </w:rPr>
        <w:t xml:space="preserve">planes de financiación con las </w:t>
      </w:r>
      <w:r w:rsidR="00FB68C1">
        <w:rPr>
          <w:lang w:val="es-ES"/>
        </w:rPr>
        <w:t xml:space="preserve">instituciones </w:t>
      </w:r>
      <w:r w:rsidRPr="00CB38B1">
        <w:rPr>
          <w:lang w:val="es-ES"/>
        </w:rPr>
        <w:t>bancarias</w:t>
      </w:r>
    </w:p>
    <w:p w14:paraId="59393496" w14:textId="24787EBF" w:rsidR="00F67715" w:rsidRDefault="00F67715" w:rsidP="001F197C">
      <w:pPr>
        <w:jc w:val="center"/>
        <w:rPr>
          <w:lang w:val="es-ES"/>
        </w:rPr>
      </w:pPr>
    </w:p>
    <w:p w14:paraId="4B643EA9" w14:textId="3C9D0A30" w:rsidR="00F67715" w:rsidRPr="00121514" w:rsidRDefault="00121514" w:rsidP="001F197C">
      <w:pPr>
        <w:jc w:val="center"/>
        <w:rPr>
          <w:b/>
          <w:bCs/>
          <w:color w:val="2E74B5" w:themeColor="accent5" w:themeShade="BF"/>
          <w:lang w:val="es-ES"/>
        </w:rPr>
      </w:pPr>
      <w:r>
        <w:rPr>
          <w:b/>
          <w:bCs/>
          <w:color w:val="2E74B5" w:themeColor="accent5" w:themeShade="BF"/>
          <w:lang w:val="es-ES"/>
        </w:rPr>
        <w:lastRenderedPageBreak/>
        <w:t>¿</w:t>
      </w:r>
      <w:r w:rsidR="00C24F79" w:rsidRPr="00121514">
        <w:rPr>
          <w:b/>
          <w:bCs/>
          <w:color w:val="2E74B5" w:themeColor="accent5" w:themeShade="BF"/>
          <w:lang w:val="es-ES"/>
        </w:rPr>
        <w:t>Sabes qu</w:t>
      </w:r>
      <w:r>
        <w:rPr>
          <w:b/>
          <w:bCs/>
          <w:color w:val="2E74B5" w:themeColor="accent5" w:themeShade="BF"/>
          <w:lang w:val="es-ES"/>
        </w:rPr>
        <w:t>é</w:t>
      </w:r>
      <w:r w:rsidR="00C24F79" w:rsidRPr="00121514">
        <w:rPr>
          <w:b/>
          <w:bCs/>
          <w:color w:val="2E74B5" w:themeColor="accent5" w:themeShade="BF"/>
          <w:lang w:val="es-ES"/>
        </w:rPr>
        <w:t xml:space="preserve"> tipos de </w:t>
      </w:r>
      <w:r w:rsidR="00E74423">
        <w:rPr>
          <w:b/>
          <w:bCs/>
          <w:color w:val="2E74B5" w:themeColor="accent5" w:themeShade="BF"/>
          <w:lang w:val="es-ES"/>
        </w:rPr>
        <w:t>Datá</w:t>
      </w:r>
      <w:r w:rsidRPr="00121514">
        <w:rPr>
          <w:b/>
          <w:bCs/>
          <w:color w:val="2E74B5" w:themeColor="accent5" w:themeShade="BF"/>
          <w:lang w:val="es-ES"/>
        </w:rPr>
        <w:t>fonos</w:t>
      </w:r>
      <w:r w:rsidR="00C24F79" w:rsidRPr="00121514">
        <w:rPr>
          <w:b/>
          <w:bCs/>
          <w:color w:val="2E74B5" w:themeColor="accent5" w:themeShade="BF"/>
          <w:lang w:val="es-ES"/>
        </w:rPr>
        <w:t xml:space="preserve"> y Terminales Punto de Venta hay en el mercado</w:t>
      </w:r>
      <w:r w:rsidR="00C24F79" w:rsidRPr="00121514">
        <w:rPr>
          <w:rStyle w:val="Refdenotaalpie"/>
          <w:b/>
          <w:bCs/>
          <w:color w:val="2E74B5" w:themeColor="accent5" w:themeShade="BF"/>
          <w:lang w:val="es-ES"/>
        </w:rPr>
        <w:footnoteReference w:id="1"/>
      </w:r>
      <w:r>
        <w:rPr>
          <w:b/>
          <w:bCs/>
          <w:color w:val="2E74B5" w:themeColor="accent5" w:themeShade="BF"/>
          <w:lang w:val="es-ES"/>
        </w:rPr>
        <w:t>?</w:t>
      </w:r>
    </w:p>
    <w:p w14:paraId="75059DF3" w14:textId="74B593D8" w:rsidR="00FA3CAC" w:rsidRDefault="00800010" w:rsidP="00800010">
      <w:pPr>
        <w:jc w:val="both"/>
        <w:rPr>
          <w:lang w:val="es-ES"/>
        </w:rPr>
      </w:pPr>
      <w:r w:rsidRPr="00C24F79">
        <w:rPr>
          <w:lang w:val="es-ES"/>
        </w:rPr>
        <w:t xml:space="preserve">En el mercado existen diferentes tipos de </w:t>
      </w:r>
      <w:r w:rsidR="00121514" w:rsidRPr="00C24F79">
        <w:rPr>
          <w:lang w:val="es-ES"/>
        </w:rPr>
        <w:t>dat</w:t>
      </w:r>
      <w:r w:rsidR="00E74423">
        <w:rPr>
          <w:lang w:val="es-ES"/>
        </w:rPr>
        <w:t>á</w:t>
      </w:r>
      <w:r w:rsidR="00121514" w:rsidRPr="00C24F79">
        <w:rPr>
          <w:lang w:val="es-ES"/>
        </w:rPr>
        <w:t>fonos</w:t>
      </w:r>
      <w:r w:rsidRPr="00C24F79">
        <w:rPr>
          <w:lang w:val="es-ES"/>
        </w:rPr>
        <w:t xml:space="preserve">. Es muy importante conocer los diferentes modelos </w:t>
      </w:r>
      <w:r w:rsidR="00E74423">
        <w:rPr>
          <w:lang w:val="es-ES"/>
        </w:rPr>
        <w:t xml:space="preserve">que </w:t>
      </w:r>
      <w:r w:rsidRPr="00C24F79">
        <w:rPr>
          <w:lang w:val="es-ES"/>
        </w:rPr>
        <w:t>existen</w:t>
      </w:r>
      <w:r w:rsidR="00E74423">
        <w:rPr>
          <w:lang w:val="es-ES"/>
        </w:rPr>
        <w:t>,</w:t>
      </w:r>
      <w:r w:rsidRPr="00C24F79">
        <w:rPr>
          <w:lang w:val="es-ES"/>
        </w:rPr>
        <w:t xml:space="preserve"> para elegir el perfecto para nuestra empresa. </w:t>
      </w:r>
    </w:p>
    <w:p w14:paraId="39A99989" w14:textId="2C082627" w:rsidR="00800010" w:rsidRPr="00C24F79" w:rsidRDefault="00E74423" w:rsidP="00800010">
      <w:pPr>
        <w:jc w:val="both"/>
        <w:rPr>
          <w:lang w:val="es-ES"/>
        </w:rPr>
      </w:pPr>
      <w:r>
        <w:rPr>
          <w:lang w:val="es-ES"/>
        </w:rPr>
        <w:t>Contar con un datá</w:t>
      </w:r>
      <w:r w:rsidR="00FA3CAC">
        <w:rPr>
          <w:lang w:val="es-ES"/>
        </w:rPr>
        <w:t xml:space="preserve">fono </w:t>
      </w:r>
      <w:r w:rsidR="00800010" w:rsidRPr="00C24F79">
        <w:rPr>
          <w:lang w:val="es-ES"/>
        </w:rPr>
        <w:t xml:space="preserve">es fundamental porque llevar efectivo </w:t>
      </w:r>
      <w:r w:rsidR="00C34397">
        <w:rPr>
          <w:lang w:val="es-ES"/>
        </w:rPr>
        <w:t>contigo</w:t>
      </w:r>
      <w:r w:rsidR="00800010" w:rsidRPr="00C24F79">
        <w:rPr>
          <w:lang w:val="es-ES"/>
        </w:rPr>
        <w:t xml:space="preserve"> es cada vez menos habitual.</w:t>
      </w:r>
    </w:p>
    <w:p w14:paraId="0AA1694C" w14:textId="60E85E7E" w:rsidR="00C24F79" w:rsidRDefault="00E74423" w:rsidP="009812B5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lang w:val="es-ES"/>
        </w:rPr>
      </w:pPr>
      <w:r>
        <w:rPr>
          <w:b/>
          <w:bCs/>
          <w:color w:val="2E74B5" w:themeColor="accent5" w:themeShade="BF"/>
          <w:lang w:val="es-ES"/>
        </w:rPr>
        <w:t>Datá</w:t>
      </w:r>
      <w:r w:rsidR="00763074" w:rsidRPr="00121514">
        <w:rPr>
          <w:b/>
          <w:bCs/>
          <w:color w:val="2E74B5" w:themeColor="accent5" w:themeShade="BF"/>
          <w:lang w:val="es-ES"/>
        </w:rPr>
        <w:t xml:space="preserve">fono </w:t>
      </w:r>
      <w:r w:rsidR="00C24F79" w:rsidRPr="00121514">
        <w:rPr>
          <w:b/>
          <w:bCs/>
          <w:color w:val="2E74B5" w:themeColor="accent5" w:themeShade="BF"/>
          <w:lang w:val="es-ES"/>
        </w:rPr>
        <w:t>TPV ADSL:</w:t>
      </w:r>
      <w:r w:rsidR="00C24F79" w:rsidRPr="00121514">
        <w:rPr>
          <w:color w:val="2E74B5" w:themeColor="accent5" w:themeShade="BF"/>
          <w:lang w:val="es-ES"/>
        </w:rPr>
        <w:t xml:space="preserve"> </w:t>
      </w:r>
      <w:r w:rsidR="00C24F79" w:rsidRPr="00C24F79">
        <w:rPr>
          <w:lang w:val="es-ES"/>
        </w:rPr>
        <w:t xml:space="preserve">Este </w:t>
      </w:r>
      <w:hyperlink r:id="rId12" w:tgtFrame="_blank" w:history="1">
        <w:r w:rsidR="00121514" w:rsidRPr="00C24F79">
          <w:rPr>
            <w:lang w:val="es-ES"/>
          </w:rPr>
          <w:t>dat</w:t>
        </w:r>
        <w:r>
          <w:rPr>
            <w:lang w:val="es-ES"/>
          </w:rPr>
          <w:t>á</w:t>
        </w:r>
        <w:r w:rsidR="00121514" w:rsidRPr="00C24F79">
          <w:rPr>
            <w:lang w:val="es-ES"/>
          </w:rPr>
          <w:t>fono</w:t>
        </w:r>
      </w:hyperlink>
      <w:r w:rsidR="00C24F79" w:rsidRPr="00C24F79">
        <w:rPr>
          <w:lang w:val="es-ES"/>
        </w:rPr>
        <w:t> es el que está conectado a</w:t>
      </w:r>
      <w:r w:rsidR="009812B5">
        <w:rPr>
          <w:lang w:val="es-ES"/>
        </w:rPr>
        <w:t xml:space="preserve"> la conexión inalámbrica</w:t>
      </w:r>
      <w:r w:rsidR="00C24F79" w:rsidRPr="00C24F79">
        <w:rPr>
          <w:lang w:val="es-ES"/>
        </w:rPr>
        <w:t xml:space="preserve"> de nuestro negocio y podemos desplazarlo por el local. Ideal para comercios y restaurantes.</w:t>
      </w:r>
    </w:p>
    <w:p w14:paraId="0F4CA53E" w14:textId="07B2C84C" w:rsidR="00926B46" w:rsidRDefault="00926B46" w:rsidP="00926B46">
      <w:pPr>
        <w:shd w:val="clear" w:color="auto" w:fill="FFFFFF"/>
        <w:spacing w:beforeAutospacing="1" w:after="0" w:afterAutospacing="1" w:line="240" w:lineRule="auto"/>
        <w:jc w:val="center"/>
        <w:outlineLvl w:val="1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77239BAF" wp14:editId="6EA10B06">
            <wp:extent cx="2021305" cy="1527731"/>
            <wp:effectExtent l="0" t="0" r="0" b="0"/>
            <wp:docPr id="4" name="Imagen 4" descr="Un celular encima de una superfic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celular encima de una superficie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11" cy="155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7DE5" w14:textId="1531446C" w:rsidR="00C24F79" w:rsidRDefault="00E74423" w:rsidP="00763074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lang w:val="es-ES"/>
        </w:rPr>
      </w:pPr>
      <w:r>
        <w:rPr>
          <w:b/>
          <w:bCs/>
          <w:color w:val="2E74B5" w:themeColor="accent5" w:themeShade="BF"/>
          <w:lang w:val="es-ES"/>
        </w:rPr>
        <w:t>Datá</w:t>
      </w:r>
      <w:r w:rsidR="00763074" w:rsidRPr="00121514">
        <w:rPr>
          <w:b/>
          <w:bCs/>
          <w:color w:val="2E74B5" w:themeColor="accent5" w:themeShade="BF"/>
          <w:lang w:val="es-ES"/>
        </w:rPr>
        <w:t xml:space="preserve">fono </w:t>
      </w:r>
      <w:r w:rsidR="00C24F79" w:rsidRPr="00121514">
        <w:rPr>
          <w:b/>
          <w:bCs/>
          <w:color w:val="2E74B5" w:themeColor="accent5" w:themeShade="BF"/>
          <w:lang w:val="es-ES"/>
        </w:rPr>
        <w:t>TPV Fijo conectado al PC</w:t>
      </w:r>
      <w:r w:rsidR="00926B46" w:rsidRPr="00121514">
        <w:rPr>
          <w:b/>
          <w:bCs/>
          <w:color w:val="2E74B5" w:themeColor="accent5" w:themeShade="BF"/>
          <w:lang w:val="es-ES"/>
        </w:rPr>
        <w:t>:</w:t>
      </w:r>
      <w:r w:rsidR="00926B46" w:rsidRPr="00121514">
        <w:rPr>
          <w:color w:val="2E74B5" w:themeColor="accent5" w:themeShade="BF"/>
          <w:lang w:val="es-ES"/>
        </w:rPr>
        <w:t xml:space="preserve"> </w:t>
      </w:r>
      <w:r w:rsidR="00C24F79" w:rsidRPr="00C24F79">
        <w:rPr>
          <w:lang w:val="es-ES"/>
        </w:rPr>
        <w:t xml:space="preserve">Este </w:t>
      </w:r>
      <w:r>
        <w:rPr>
          <w:lang w:val="es-ES"/>
        </w:rPr>
        <w:t>datá</w:t>
      </w:r>
      <w:r w:rsidR="00763074">
        <w:rPr>
          <w:lang w:val="es-ES"/>
        </w:rPr>
        <w:t xml:space="preserve">fono </w:t>
      </w:r>
      <w:r w:rsidR="00C24F79" w:rsidRPr="00C24F79">
        <w:rPr>
          <w:lang w:val="es-ES"/>
        </w:rPr>
        <w:t xml:space="preserve">es uno de los más </w:t>
      </w:r>
      <w:r w:rsidR="009812B5">
        <w:rPr>
          <w:lang w:val="es-ES"/>
        </w:rPr>
        <w:t>tradicionales</w:t>
      </w:r>
      <w:r w:rsidR="00C24F79" w:rsidRPr="00C24F79">
        <w:rPr>
          <w:lang w:val="es-ES"/>
        </w:rPr>
        <w:t xml:space="preserve"> puesto que siempre tiene que estar conectado al ordenador para </w:t>
      </w:r>
      <w:r w:rsidR="009812B5">
        <w:rPr>
          <w:lang w:val="es-ES"/>
        </w:rPr>
        <w:t>acceder a conexión de internet</w:t>
      </w:r>
      <w:r w:rsidR="00C24F79" w:rsidRPr="00C24F79">
        <w:rPr>
          <w:lang w:val="es-ES"/>
        </w:rPr>
        <w:t>.</w:t>
      </w:r>
    </w:p>
    <w:p w14:paraId="6CFF927E" w14:textId="44FFA31B" w:rsidR="00926B46" w:rsidRDefault="00926B46" w:rsidP="00926B46">
      <w:pPr>
        <w:shd w:val="clear" w:color="auto" w:fill="FFFFFF"/>
        <w:spacing w:beforeAutospacing="1" w:after="0" w:afterAutospacing="1" w:line="240" w:lineRule="auto"/>
        <w:jc w:val="center"/>
        <w:outlineLvl w:val="1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1E211F93" wp14:editId="1A9E445C">
            <wp:extent cx="4010025" cy="1143000"/>
            <wp:effectExtent l="0" t="0" r="9525" b="0"/>
            <wp:docPr id="5" name="Imagen 5" descr="Imagen que contiene persona, interior, muj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persona, interior, mujer, hombre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FA5B" w14:textId="74C88CA3" w:rsidR="00C24F79" w:rsidRDefault="00FA3CAC" w:rsidP="00FA3CAC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lang w:val="es-ES"/>
        </w:rPr>
      </w:pPr>
      <w:r w:rsidRPr="00121514">
        <w:rPr>
          <w:b/>
          <w:bCs/>
          <w:color w:val="2E74B5" w:themeColor="accent5" w:themeShade="BF"/>
          <w:lang w:val="es-ES"/>
        </w:rPr>
        <w:t>Dat</w:t>
      </w:r>
      <w:r w:rsidR="00E74423">
        <w:rPr>
          <w:b/>
          <w:bCs/>
          <w:color w:val="2E74B5" w:themeColor="accent5" w:themeShade="BF"/>
          <w:lang w:val="es-ES"/>
        </w:rPr>
        <w:t>á</w:t>
      </w:r>
      <w:r w:rsidRPr="00121514">
        <w:rPr>
          <w:b/>
          <w:bCs/>
          <w:color w:val="2E74B5" w:themeColor="accent5" w:themeShade="BF"/>
          <w:lang w:val="es-ES"/>
        </w:rPr>
        <w:t xml:space="preserve">fono </w:t>
      </w:r>
      <w:r w:rsidR="00C24F79" w:rsidRPr="00121514">
        <w:rPr>
          <w:b/>
          <w:bCs/>
          <w:color w:val="2E74B5" w:themeColor="accent5" w:themeShade="BF"/>
          <w:lang w:val="es-ES"/>
        </w:rPr>
        <w:t>TPV móvil</w:t>
      </w:r>
      <w:r w:rsidR="00926B46" w:rsidRPr="00121514">
        <w:rPr>
          <w:b/>
          <w:bCs/>
          <w:color w:val="2E74B5" w:themeColor="accent5" w:themeShade="BF"/>
          <w:lang w:val="es-ES"/>
        </w:rPr>
        <w:t>:</w:t>
      </w:r>
      <w:r w:rsidR="00926B46">
        <w:rPr>
          <w:lang w:val="es-ES"/>
        </w:rPr>
        <w:t xml:space="preserve"> </w:t>
      </w:r>
      <w:r w:rsidR="00C24F79" w:rsidRPr="00C24F79">
        <w:rPr>
          <w:lang w:val="es-ES"/>
        </w:rPr>
        <w:t xml:space="preserve">El TPV móvil es uno de los datáfonos que más se utilizan </w:t>
      </w:r>
      <w:r w:rsidR="009812B5">
        <w:rPr>
          <w:lang w:val="es-ES"/>
        </w:rPr>
        <w:t>recientemente. C</w:t>
      </w:r>
      <w:r w:rsidR="007575DD">
        <w:rPr>
          <w:lang w:val="es-ES"/>
        </w:rPr>
        <w:t>on e</w:t>
      </w:r>
      <w:r w:rsidR="009812B5">
        <w:rPr>
          <w:lang w:val="es-ES"/>
        </w:rPr>
        <w:t>ste dispositivo</w:t>
      </w:r>
      <w:r w:rsidR="007575DD">
        <w:rPr>
          <w:lang w:val="es-ES"/>
        </w:rPr>
        <w:t xml:space="preserve"> puedes </w:t>
      </w:r>
      <w:r w:rsidR="00C24F79" w:rsidRPr="00C24F79">
        <w:rPr>
          <w:lang w:val="es-ES"/>
        </w:rPr>
        <w:t>usar tu teléfono móvil como datáfono. Puedes cobrar a tus clientes desde cualquier lugar con una aplicación en el teléfono móvil y un lector de tarjetas. Así de sencillo y fácil.</w:t>
      </w:r>
    </w:p>
    <w:p w14:paraId="1A366211" w14:textId="10AFFC94" w:rsidR="00B5192D" w:rsidRPr="00C24F79" w:rsidRDefault="00B5192D" w:rsidP="00B5192D">
      <w:pPr>
        <w:shd w:val="clear" w:color="auto" w:fill="FFFFFF"/>
        <w:spacing w:beforeAutospacing="1" w:after="0" w:afterAutospacing="1" w:line="240" w:lineRule="auto"/>
        <w:jc w:val="center"/>
        <w:outlineLvl w:val="1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4A796E4A" wp14:editId="761B8306">
            <wp:extent cx="3924300" cy="2057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59" t="12863" r="13570" b="19368"/>
                    <a:stretch/>
                  </pic:blipFill>
                  <pic:spPr bwMode="auto">
                    <a:xfrm>
                      <a:off x="0" y="0"/>
                      <a:ext cx="39243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9B1E9" w14:textId="77777777" w:rsidR="00B5192D" w:rsidRDefault="00B5192D" w:rsidP="00B5192D">
      <w:pPr>
        <w:shd w:val="clear" w:color="auto" w:fill="FFFFFF"/>
        <w:spacing w:beforeAutospacing="1" w:after="0" w:afterAutospacing="1" w:line="240" w:lineRule="auto"/>
        <w:ind w:right="-285"/>
        <w:outlineLvl w:val="1"/>
        <w:rPr>
          <w:b/>
          <w:bCs/>
          <w:lang w:val="es-ES"/>
        </w:rPr>
      </w:pPr>
    </w:p>
    <w:p w14:paraId="5A08DE26" w14:textId="07A88920" w:rsidR="00482733" w:rsidRDefault="00482733" w:rsidP="009812B5">
      <w:pPr>
        <w:shd w:val="clear" w:color="auto" w:fill="FFFFFF"/>
        <w:spacing w:beforeAutospacing="1" w:after="0" w:afterAutospacing="1" w:line="240" w:lineRule="auto"/>
        <w:jc w:val="both"/>
        <w:outlineLvl w:val="1"/>
      </w:pPr>
      <w:r>
        <w:rPr>
          <w:b/>
          <w:bCs/>
          <w:color w:val="2E74B5" w:themeColor="accent5" w:themeShade="BF"/>
          <w:lang w:val="es-ES"/>
        </w:rPr>
        <w:t>Datá</w:t>
      </w:r>
      <w:r w:rsidRPr="00121514">
        <w:rPr>
          <w:b/>
          <w:bCs/>
          <w:color w:val="2E74B5" w:themeColor="accent5" w:themeShade="BF"/>
          <w:lang w:val="es-ES"/>
        </w:rPr>
        <w:t xml:space="preserve">fono </w:t>
      </w:r>
      <w:r>
        <w:rPr>
          <w:b/>
          <w:bCs/>
          <w:color w:val="2E74B5" w:themeColor="accent5" w:themeShade="BF"/>
          <w:lang w:val="es-ES"/>
        </w:rPr>
        <w:t>Inalámbrico con SIM</w:t>
      </w:r>
      <w:r w:rsidRPr="00121514">
        <w:rPr>
          <w:b/>
          <w:bCs/>
          <w:color w:val="2E74B5" w:themeColor="accent5" w:themeShade="BF"/>
          <w:lang w:val="es-ES"/>
        </w:rPr>
        <w:t>:</w:t>
      </w:r>
      <w:r w:rsidRPr="00121514">
        <w:rPr>
          <w:color w:val="2E74B5" w:themeColor="accent5" w:themeShade="BF"/>
          <w:lang w:val="es-ES"/>
        </w:rPr>
        <w:t xml:space="preserve"> </w:t>
      </w:r>
      <w:r>
        <w:rPr>
          <w:lang w:val="es-ES"/>
        </w:rPr>
        <w:t xml:space="preserve">Son </w:t>
      </w:r>
      <w:r>
        <w:t>Datáfonos móviles con una tarjeta SIM incorporada</w:t>
      </w:r>
      <w:r>
        <w:rPr>
          <w:lang w:val="es-ES"/>
        </w:rPr>
        <w:t xml:space="preserve"> y </w:t>
      </w:r>
      <w:r w:rsidRPr="00482733">
        <w:rPr>
          <w:lang w:val="es-ES"/>
        </w:rPr>
        <w:t>cuentan con una batería que permite su uso sin línea telefónica ni cables de potencia</w:t>
      </w:r>
      <w:r w:rsidRPr="009074F1">
        <w:rPr>
          <w:lang w:val="es-ES"/>
        </w:rPr>
        <w:t>.</w:t>
      </w:r>
      <w:r>
        <w:rPr>
          <w:lang w:val="es-ES"/>
        </w:rPr>
        <w:t xml:space="preserve"> </w:t>
      </w:r>
      <w:r>
        <w:t>Ideales para comercios que deseen acercar el datáfono a su cliente</w:t>
      </w:r>
      <w:r>
        <w:t xml:space="preserve"> utilizando servicios a domicilios. Debes considerar el costo de los datos en la tarjeta SIM para su conexión inalámbrica.</w:t>
      </w:r>
    </w:p>
    <w:p w14:paraId="67A1337C" w14:textId="4EF93F0B" w:rsidR="00482733" w:rsidRDefault="00482733" w:rsidP="00482733">
      <w:pPr>
        <w:shd w:val="clear" w:color="auto" w:fill="FFFFFF"/>
        <w:spacing w:beforeAutospacing="1" w:after="0" w:afterAutospacing="1" w:line="240" w:lineRule="auto"/>
        <w:jc w:val="center"/>
        <w:outlineLvl w:val="1"/>
        <w:rPr>
          <w:b/>
          <w:bCs/>
          <w:color w:val="2E74B5" w:themeColor="accent5" w:themeShade="BF"/>
          <w:lang w:val="es-ES"/>
        </w:rPr>
      </w:pPr>
      <w:r>
        <w:rPr>
          <w:noProof/>
        </w:rPr>
        <w:drawing>
          <wp:inline distT="0" distB="0" distL="0" distR="0" wp14:anchorId="4F6B4804" wp14:editId="6FDEBCAD">
            <wp:extent cx="3048000" cy="1619250"/>
            <wp:effectExtent l="0" t="0" r="0" b="0"/>
            <wp:docPr id="2" name="Imagen 2" descr="Datafono - DATAF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fono - DATAFON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053A" w14:textId="18A3ABF7" w:rsidR="00E50D66" w:rsidRDefault="00E74423" w:rsidP="009812B5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lang w:val="es-ES"/>
        </w:rPr>
      </w:pPr>
      <w:r>
        <w:rPr>
          <w:b/>
          <w:bCs/>
          <w:color w:val="2E74B5" w:themeColor="accent5" w:themeShade="BF"/>
          <w:lang w:val="es-ES"/>
        </w:rPr>
        <w:t>Datá</w:t>
      </w:r>
      <w:r w:rsidR="00121514" w:rsidRPr="00121514">
        <w:rPr>
          <w:b/>
          <w:bCs/>
          <w:color w:val="2E74B5" w:themeColor="accent5" w:themeShade="BF"/>
          <w:lang w:val="es-ES"/>
        </w:rPr>
        <w:t>fono</w:t>
      </w:r>
      <w:r w:rsidR="009074F1" w:rsidRPr="00121514">
        <w:rPr>
          <w:b/>
          <w:bCs/>
          <w:color w:val="2E74B5" w:themeColor="accent5" w:themeShade="BF"/>
          <w:lang w:val="es-ES"/>
        </w:rPr>
        <w:t xml:space="preserve"> Virtual:</w:t>
      </w:r>
      <w:r w:rsidR="009074F1" w:rsidRPr="00121514">
        <w:rPr>
          <w:color w:val="2E74B5" w:themeColor="accent5" w:themeShade="BF"/>
          <w:lang w:val="es-ES"/>
        </w:rPr>
        <w:t xml:space="preserve"> </w:t>
      </w:r>
      <w:r w:rsidR="00FA3CAC">
        <w:rPr>
          <w:lang w:val="es-ES"/>
        </w:rPr>
        <w:t>p</w:t>
      </w:r>
      <w:r w:rsidR="009074F1" w:rsidRPr="009074F1">
        <w:rPr>
          <w:lang w:val="es-ES"/>
        </w:rPr>
        <w:t>uede ser integrado con diferentes pasarelas de pago como PayU, Mercadopago, PayPal entre otras.</w:t>
      </w:r>
      <w:r w:rsidR="009074F1">
        <w:rPr>
          <w:lang w:val="es-ES"/>
        </w:rPr>
        <w:t xml:space="preserve"> </w:t>
      </w:r>
      <w:r w:rsidR="009074F1" w:rsidRPr="009074F1">
        <w:rPr>
          <w:lang w:val="es-ES"/>
        </w:rPr>
        <w:t>Consiste en un aplicativo en la nube al cual tus clientes pueden acceder y realizarte pagos en línea por el concepto y el monto que deseen sin necesidad de contar con una tienda en línea.</w:t>
      </w:r>
      <w:r w:rsidR="009074F1">
        <w:rPr>
          <w:lang w:val="es-ES"/>
        </w:rPr>
        <w:t xml:space="preserve"> </w:t>
      </w:r>
      <w:r w:rsidR="009074F1" w:rsidRPr="009074F1">
        <w:rPr>
          <w:lang w:val="es-ES"/>
        </w:rPr>
        <w:t>¡Tus clientes simplemente ingresan sus datos, el concepto y el valor que desean pagar y listo!</w:t>
      </w:r>
      <w:r w:rsidR="009074F1">
        <w:rPr>
          <w:rStyle w:val="Refdenotaalpie"/>
          <w:lang w:val="es-ES"/>
        </w:rPr>
        <w:footnoteReference w:id="2"/>
      </w:r>
    </w:p>
    <w:p w14:paraId="62BECD04" w14:textId="0D2D834F" w:rsidR="00800010" w:rsidRDefault="009074F1" w:rsidP="009074F1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CO" w:eastAsia="es-CO"/>
        </w:rPr>
        <w:drawing>
          <wp:inline distT="0" distB="0" distL="0" distR="0" wp14:anchorId="261319FC" wp14:editId="06742038">
            <wp:extent cx="3695413" cy="2069431"/>
            <wp:effectExtent l="0" t="0" r="635" b="7620"/>
            <wp:docPr id="7" name="Imagen 7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hat o mensaje de texto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064" cy="208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0335" w14:textId="77777777" w:rsidR="00E50D66" w:rsidRDefault="00E50D66" w:rsidP="00800010">
      <w:pPr>
        <w:jc w:val="both"/>
        <w:rPr>
          <w:lang w:val="es-ES"/>
        </w:rPr>
      </w:pPr>
    </w:p>
    <w:p w14:paraId="6D1A7A88" w14:textId="77777777" w:rsidR="009812B5" w:rsidRDefault="009812B5" w:rsidP="00800010">
      <w:pPr>
        <w:jc w:val="both"/>
        <w:rPr>
          <w:lang w:val="es-ES"/>
        </w:rPr>
      </w:pPr>
    </w:p>
    <w:p w14:paraId="21E8CE80" w14:textId="77777777" w:rsidR="009812B5" w:rsidRDefault="009812B5" w:rsidP="00800010">
      <w:pPr>
        <w:jc w:val="both"/>
        <w:rPr>
          <w:lang w:val="es-ES"/>
        </w:rPr>
      </w:pPr>
    </w:p>
    <w:p w14:paraId="63D8DA4F" w14:textId="77777777" w:rsidR="009812B5" w:rsidRDefault="009812B5" w:rsidP="00800010">
      <w:pPr>
        <w:jc w:val="both"/>
        <w:rPr>
          <w:lang w:val="es-ES"/>
        </w:rPr>
      </w:pPr>
    </w:p>
    <w:p w14:paraId="438541C0" w14:textId="77777777" w:rsidR="009812B5" w:rsidRDefault="009812B5" w:rsidP="00800010">
      <w:pPr>
        <w:jc w:val="both"/>
        <w:rPr>
          <w:lang w:val="es-ES"/>
        </w:rPr>
      </w:pPr>
    </w:p>
    <w:p w14:paraId="0A84BE03" w14:textId="77777777" w:rsidR="009812B5" w:rsidRDefault="009812B5" w:rsidP="00800010">
      <w:pPr>
        <w:jc w:val="both"/>
        <w:rPr>
          <w:lang w:val="es-ES"/>
        </w:rPr>
      </w:pPr>
    </w:p>
    <w:p w14:paraId="6A42A35C" w14:textId="77777777" w:rsidR="009812B5" w:rsidRDefault="009812B5" w:rsidP="00800010">
      <w:pPr>
        <w:jc w:val="both"/>
        <w:rPr>
          <w:lang w:val="es-ES"/>
        </w:rPr>
      </w:pPr>
    </w:p>
    <w:p w14:paraId="2725FC6D" w14:textId="77777777" w:rsidR="009812B5" w:rsidRDefault="009812B5" w:rsidP="00800010">
      <w:pPr>
        <w:jc w:val="both"/>
        <w:rPr>
          <w:lang w:val="es-ES"/>
        </w:rPr>
      </w:pPr>
    </w:p>
    <w:p w14:paraId="1E57E835" w14:textId="77777777" w:rsidR="00482733" w:rsidRDefault="00482733" w:rsidP="00800010">
      <w:pPr>
        <w:jc w:val="both"/>
        <w:rPr>
          <w:lang w:val="es-ES"/>
        </w:rPr>
      </w:pPr>
    </w:p>
    <w:p w14:paraId="687D7450" w14:textId="4AF46F1F" w:rsidR="00E50D66" w:rsidRDefault="007F4441" w:rsidP="00800010">
      <w:pPr>
        <w:jc w:val="both"/>
        <w:rPr>
          <w:b/>
          <w:bCs/>
          <w:lang w:val="es-ES"/>
        </w:rPr>
      </w:pPr>
      <w:r>
        <w:rPr>
          <w:lang w:val="es-ES"/>
        </w:rPr>
        <w:t>Ahora te invitamos a que c</w:t>
      </w:r>
      <w:r w:rsidR="00E50D66" w:rsidRPr="00E50D66">
        <w:rPr>
          <w:lang w:val="es-ES"/>
        </w:rPr>
        <w:t>onozcas las principales opciones que existen en nuestro país para acceder a un servicio de datáfono o pagos electrónicos</w:t>
      </w:r>
      <w:r w:rsidR="007575DD">
        <w:rPr>
          <w:lang w:val="es-ES"/>
        </w:rPr>
        <w:t>.</w:t>
      </w:r>
    </w:p>
    <w:tbl>
      <w:tblPr>
        <w:tblW w:w="964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959"/>
        <w:gridCol w:w="2126"/>
      </w:tblGrid>
      <w:tr w:rsidR="00763074" w:rsidRPr="00763074" w14:paraId="6A56C660" w14:textId="77777777" w:rsidTr="005745B8">
        <w:trPr>
          <w:trHeight w:val="300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3FA7491" w14:textId="6857B448" w:rsidR="00763074" w:rsidRPr="00763074" w:rsidRDefault="00763074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Opciones en e</w:t>
            </w:r>
            <w:r w:rsidR="007F4441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l mercado sobre servicio de datá</w:t>
            </w: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fono y pagos en </w:t>
            </w:r>
            <w:r w:rsidR="00E50D66"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línea</w:t>
            </w:r>
            <w:r w:rsidR="008B5BC3">
              <w:rPr>
                <w:rStyle w:val="Refdenotaalpie"/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footnoteReference w:id="3"/>
            </w:r>
          </w:p>
        </w:tc>
      </w:tr>
      <w:tr w:rsidR="00763074" w:rsidRPr="00763074" w14:paraId="5219B1BA" w14:textId="77777777" w:rsidTr="006C2F9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0539B4" w14:textId="07AC2C44" w:rsidR="00763074" w:rsidRPr="00763074" w:rsidRDefault="00763074" w:rsidP="007F4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Entidad</w:t>
            </w:r>
          </w:p>
        </w:tc>
        <w:tc>
          <w:tcPr>
            <w:tcW w:w="5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836649" w14:textId="35944E49" w:rsidR="00763074" w:rsidRPr="00763074" w:rsidRDefault="008D46CF" w:rsidP="007F4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Características de los servicios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F7EBB0" w14:textId="77777777" w:rsidR="00763074" w:rsidRPr="00763074" w:rsidRDefault="00763074" w:rsidP="007F4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Pagina web</w:t>
            </w:r>
          </w:p>
        </w:tc>
      </w:tr>
      <w:tr w:rsidR="00763074" w:rsidRPr="00763074" w14:paraId="374A400B" w14:textId="77777777" w:rsidTr="006C2F9B">
        <w:trPr>
          <w:trHeight w:val="306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10E6" w14:textId="6ABCFB7E" w:rsidR="00763074" w:rsidRPr="00763074" w:rsidRDefault="00763074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Redeban</w:t>
            </w:r>
            <w:r w:rsidR="00FA3CAC">
              <w:rPr>
                <w:rFonts w:ascii="Calibri" w:eastAsia="Times New Roman" w:hAnsi="Calibri" w:cs="Calibri"/>
                <w:noProof/>
                <w:color w:val="000000"/>
                <w:lang w:val="es-CO" w:eastAsia="es-CO"/>
              </w:rPr>
              <w:drawing>
                <wp:inline distT="0" distB="0" distL="0" distR="0" wp14:anchorId="6F08F433" wp14:editId="59844416">
                  <wp:extent cx="718185" cy="718185"/>
                  <wp:effectExtent l="0" t="0" r="5715" b="5715"/>
                  <wp:docPr id="9" name="Imagen 9" descr="Logotip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Logotipo&#10;&#10;Descripción generada automáticamente con confianza medi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3359E" w14:textId="270AB3DB" w:rsidR="007575DD" w:rsidRDefault="00763074" w:rsidP="0076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Cuenta con 3 líneas de servicios                                                                                                                                                                                                                              </w:t>
            </w: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1.</w:t>
            </w:r>
            <w:r w:rsidR="008D46CF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 </w:t>
            </w:r>
            <w:r w:rsidR="00482733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Enlace</w:t>
            </w: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 de Pagos: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Te permite vender por Internet sin contar con una página web, implementación gratis, </w:t>
            </w:r>
            <w:r w:rsidR="008D46CF">
              <w:rPr>
                <w:rFonts w:ascii="Calibri" w:eastAsia="Times New Roman" w:hAnsi="Calibri" w:cs="Calibri"/>
                <w:color w:val="000000"/>
                <w:lang w:val="es-CO" w:eastAsia="es-CO"/>
              </w:rPr>
              <w:t>c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omisión 2,99%, </w:t>
            </w:r>
            <w:r w:rsidR="008D46CF">
              <w:rPr>
                <w:rFonts w:ascii="Calibri" w:eastAsia="Times New Roman" w:hAnsi="Calibri" w:cs="Calibri"/>
                <w:color w:val="000000"/>
                <w:lang w:val="es-CO" w:eastAsia="es-CO"/>
              </w:rPr>
              <w:t>t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ransacción $800 +IVA                                              </w:t>
            </w:r>
            <w:r w:rsidR="00E50D66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   </w:t>
            </w:r>
          </w:p>
          <w:p w14:paraId="72A8B6C3" w14:textId="453D5C13" w:rsidR="007575DD" w:rsidRDefault="00763074" w:rsidP="007575D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2. Mini Datáfono: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Un dispositivo móvil que se conecta a tu celular para recibir pagos con tarjetas, </w:t>
            </w:r>
            <w:r w:rsidR="00B6619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el equipo se entrega en comodato, el equipo tendría un valor de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$</w:t>
            </w:r>
            <w:r w:rsidR="00B66194">
              <w:rPr>
                <w:rFonts w:ascii="Calibri" w:eastAsia="Times New Roman" w:hAnsi="Calibri" w:cs="Calibri"/>
                <w:color w:val="000000"/>
                <w:lang w:val="es-CO" w:eastAsia="es-CO"/>
              </w:rPr>
              <w:t>22.869+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IVA</w:t>
            </w:r>
            <w:r w:rsidR="00B6619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en caso de no cubrir el mínimo de transacciones por periodo, el cual es mínimo una transacción por 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día. </w:t>
            </w:r>
            <w:r w:rsidR="00F520E0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Comisión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2,99%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y sin costo de 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>transacción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>.</w:t>
            </w:r>
          </w:p>
          <w:p w14:paraId="02C929B7" w14:textId="5A4A6C63" w:rsidR="00763074" w:rsidRPr="00763074" w:rsidRDefault="00763074" w:rsidP="0076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 xml:space="preserve">3. Código QR: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Tus clientes podrán pagar desde 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>A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pp, monedero o billetera desde su banco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>.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>I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mplementación gratis,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c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omisión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del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2,99%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y sin costo de t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ransacció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>n.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0301" w14:textId="77777777" w:rsidR="00763074" w:rsidRPr="00763074" w:rsidRDefault="00D77E21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val="es-CO" w:eastAsia="es-CO"/>
              </w:rPr>
            </w:pPr>
            <w:hyperlink r:id="rId19" w:history="1">
              <w:r w:rsidR="00763074" w:rsidRPr="00763074">
                <w:rPr>
                  <w:rFonts w:ascii="Calibri" w:eastAsia="Times New Roman" w:hAnsi="Calibri" w:cs="Calibri"/>
                  <w:color w:val="0563C1"/>
                  <w:u w:val="single"/>
                  <w:lang w:val="es-CO" w:eastAsia="es-CO"/>
                </w:rPr>
                <w:t>https://www.rbmcolombia.com/wps/portal/index/</w:t>
              </w:r>
            </w:hyperlink>
          </w:p>
        </w:tc>
      </w:tr>
      <w:tr w:rsidR="00763074" w:rsidRPr="00763074" w14:paraId="07E22AB6" w14:textId="77777777" w:rsidTr="006C2F9B">
        <w:trPr>
          <w:trHeight w:val="225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A829" w14:textId="4D783C98" w:rsidR="00763074" w:rsidRPr="00763074" w:rsidRDefault="00763074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Cred</w:t>
            </w:r>
            <w:r w:rsidR="00FA3CAC">
              <w:rPr>
                <w:rFonts w:ascii="Calibri" w:eastAsia="Times New Roman" w:hAnsi="Calibri" w:cs="Calibri"/>
                <w:color w:val="000000"/>
                <w:lang w:val="es-CO" w:eastAsia="es-CO"/>
              </w:rPr>
              <w:t>i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banco</w:t>
            </w:r>
            <w:r w:rsidR="00FA3CAC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="00FA3CAC">
              <w:rPr>
                <w:rFonts w:ascii="Calibri" w:eastAsia="Times New Roman" w:hAnsi="Calibri" w:cs="Calibri"/>
                <w:noProof/>
                <w:color w:val="000000"/>
                <w:lang w:val="es-CO" w:eastAsia="es-CO"/>
              </w:rPr>
              <w:drawing>
                <wp:inline distT="0" distB="0" distL="0" distR="0" wp14:anchorId="309CD89E" wp14:editId="74CDCB84">
                  <wp:extent cx="907956" cy="352425"/>
                  <wp:effectExtent l="0" t="0" r="6985" b="0"/>
                  <wp:docPr id="10" name="Imagen 1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Logotipo&#10;&#10;Descripción generada automáticamen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19" cy="3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7A2D6" w14:textId="09AA3716" w:rsidR="0056504D" w:rsidRDefault="007F4441" w:rsidP="007F4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Datá</w:t>
            </w:r>
            <w:r w:rsidR="00763074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fonos desde $40.528 IVA Incluido, ofrecen una gran variedad de datafono entre los que se encuentran Pagos móviles, </w:t>
            </w:r>
            <w:r w:rsidR="007575DD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Dat</w:t>
            </w: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á</w:t>
            </w:r>
            <w:r w:rsidR="007575DD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fono</w:t>
            </w:r>
            <w:r w:rsidR="00763074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inalámbrico, Dat</w:t>
            </w: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á</w:t>
            </w:r>
            <w:r w:rsidR="00763074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fonos fijos, Pagos con códigos QR,</w:t>
            </w:r>
            <w:r w:rsidR="0056504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por </w:t>
            </w:r>
            <w:r w:rsidR="00526FBE">
              <w:rPr>
                <w:rFonts w:ascii="Calibri" w:eastAsia="Times New Roman" w:hAnsi="Calibri" w:cs="Calibri"/>
                <w:color w:val="000000"/>
                <w:lang w:val="es-CO" w:eastAsia="es-CO"/>
              </w:rPr>
              <w:t>ejemplo,</w:t>
            </w:r>
            <w:r w:rsidR="0056504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ofre</w:t>
            </w:r>
            <w:r w:rsid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c</w:t>
            </w:r>
            <w:r w:rsidR="0056504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e el </w:t>
            </w:r>
            <w:r w:rsid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d</w:t>
            </w:r>
            <w:r w:rsidR="00F85785"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á</w:t>
            </w:r>
            <w:r w:rsidR="00526FBE">
              <w:rPr>
                <w:rFonts w:ascii="Calibri" w:eastAsia="Times New Roman" w:hAnsi="Calibri" w:cs="Calibri"/>
                <w:color w:val="000000"/>
                <w:lang w:val="es-CO" w:eastAsia="es-CO"/>
              </w:rPr>
              <w:t>ta</w:t>
            </w:r>
            <w:r w:rsidR="00F85785"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fono </w:t>
            </w:r>
            <w:r w:rsidR="00F85785" w:rsidRPr="00526FBE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de </w:t>
            </w:r>
            <w:r w:rsidR="00F85785" w:rsidRPr="00526FBE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Bolsillo Pago Móvil</w:t>
            </w:r>
            <w:r w:rsid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="0056504D">
              <w:rPr>
                <w:rFonts w:ascii="Calibri" w:eastAsia="Times New Roman" w:hAnsi="Calibri" w:cs="Calibri"/>
                <w:color w:val="000000"/>
                <w:lang w:val="es-CO" w:eastAsia="es-CO"/>
              </w:rPr>
              <w:t>el cual</w:t>
            </w:r>
            <w:r w:rsid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:</w:t>
            </w:r>
          </w:p>
          <w:p w14:paraId="183E6DE0" w14:textId="6562F51C" w:rsidR="00F85785" w:rsidRPr="00F85785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Recibe pagos con tarjetas franquiciadas y marcas privadas.</w:t>
            </w:r>
          </w:p>
          <w:p w14:paraId="2E09EE90" w14:textId="101A4201" w:rsidR="00F85785" w:rsidRPr="00F85785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Recibe pagos con tarjetas con banda</w:t>
            </w:r>
            <w:r w:rsidR="00F520E0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y </w:t>
            </w: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chip.</w:t>
            </w:r>
          </w:p>
          <w:p w14:paraId="4E11C907" w14:textId="523536B6" w:rsidR="00F85785" w:rsidRPr="00F85785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No estás sujeto a pagos de arrendamientos.</w:t>
            </w:r>
          </w:p>
          <w:p w14:paraId="1B59ECA9" w14:textId="04CDA717" w:rsidR="00F85785" w:rsidRPr="00F85785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Sin condicionamientos de transacciones mensuales.</w:t>
            </w:r>
          </w:p>
          <w:p w14:paraId="63D8BE13" w14:textId="085094E1" w:rsidR="00F85785" w:rsidRPr="00F85785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Cuentas con 12 meses de garantía.</w:t>
            </w:r>
          </w:p>
          <w:p w14:paraId="2C5B6B1B" w14:textId="67853364" w:rsidR="0056504D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F85785">
              <w:rPr>
                <w:rFonts w:ascii="Calibri" w:eastAsia="Times New Roman" w:hAnsi="Calibri" w:cs="Calibri"/>
                <w:color w:val="000000"/>
                <w:lang w:val="es-CO" w:eastAsia="es-CO"/>
              </w:rPr>
              <w:t>Utiliza la aplicación por 12 meses sin costos adicionales.</w:t>
            </w:r>
          </w:p>
          <w:p w14:paraId="0D4AEF49" w14:textId="6A623942" w:rsidR="00763074" w:rsidRPr="00763074" w:rsidRDefault="00F85785" w:rsidP="00F8578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Entre otros servicios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7473" w14:textId="77777777" w:rsidR="00763074" w:rsidRPr="00763074" w:rsidRDefault="00D77E21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val="es-CO" w:eastAsia="es-CO"/>
              </w:rPr>
            </w:pPr>
            <w:hyperlink r:id="rId21" w:history="1">
              <w:r w:rsidR="00763074" w:rsidRPr="00763074">
                <w:rPr>
                  <w:rFonts w:ascii="Calibri" w:eastAsia="Times New Roman" w:hAnsi="Calibri" w:cs="Calibri"/>
                  <w:color w:val="0563C1"/>
                  <w:u w:val="single"/>
                  <w:lang w:val="es-CO" w:eastAsia="es-CO"/>
                </w:rPr>
                <w:t>https://www.credibanco.com/</w:t>
              </w:r>
            </w:hyperlink>
          </w:p>
        </w:tc>
      </w:tr>
      <w:tr w:rsidR="00763074" w:rsidRPr="00763074" w14:paraId="40EC8043" w14:textId="77777777" w:rsidTr="006C2F9B">
        <w:trPr>
          <w:trHeight w:val="15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2DCF" w14:textId="5AB3AE81" w:rsidR="00763074" w:rsidRPr="00763074" w:rsidRDefault="00763074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Bold</w:t>
            </w:r>
            <w:r w:rsidR="00FA7AD2">
              <w:rPr>
                <w:rFonts w:ascii="Calibri" w:eastAsia="Times New Roman" w:hAnsi="Calibri" w:cs="Calibri"/>
                <w:noProof/>
                <w:color w:val="000000"/>
                <w:lang w:val="es-CO" w:eastAsia="es-CO"/>
              </w:rPr>
              <w:drawing>
                <wp:inline distT="0" distB="0" distL="0" distR="0" wp14:anchorId="3A3A5E69" wp14:editId="7A6FD564">
                  <wp:extent cx="898525" cy="445135"/>
                  <wp:effectExtent l="0" t="0" r="0" b="0"/>
                  <wp:docPr id="11" name="Imagen 1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Logotipo&#10;&#10;Descripción generada automáticamen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1FAF" w14:textId="36E7BDA6" w:rsidR="00763074" w:rsidRPr="00763074" w:rsidRDefault="00763074" w:rsidP="007F4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Comisión de 2,99%, dat</w:t>
            </w:r>
            <w:r w:rsidR="007F4441">
              <w:rPr>
                <w:rFonts w:ascii="Calibri" w:eastAsia="Times New Roman" w:hAnsi="Calibri" w:cs="Calibri"/>
                <w:color w:val="000000"/>
                <w:lang w:val="es-CO" w:eastAsia="es-CO"/>
              </w:rPr>
              <w:t>á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fono con valores desde $99.000 + IVA, ofrece servicios de </w:t>
            </w:r>
            <w:r w:rsidR="009812B5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enlace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de pago con cobro mínimo de $1.000 por transacción</w:t>
            </w:r>
            <w:r w:rsidR="00526FBE">
              <w:rPr>
                <w:rFonts w:ascii="Calibri" w:eastAsia="Times New Roman" w:hAnsi="Calibri" w:cs="Calibri"/>
                <w:color w:val="000000"/>
                <w:lang w:val="es-CO" w:eastAsia="es-CO"/>
              </w:rPr>
              <w:t>, no cuenta con meta transaccional</w:t>
            </w:r>
            <w:r w:rsidR="007F4441">
              <w:rPr>
                <w:rFonts w:ascii="Calibri" w:eastAsia="Times New Roman" w:hAnsi="Calibri" w:cs="Calibri"/>
                <w:color w:val="000000"/>
                <w:lang w:val="es-CO" w:eastAsia="es-CO"/>
              </w:rPr>
              <w:t>. A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l visitar la página podrás, entre otras actividades, calcular </w:t>
            </w:r>
            <w:r w:rsidR="007575DD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cuánto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dinero </w:t>
            </w:r>
            <w:r w:rsidR="00E50D66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recibirás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en tu cuenta por cada venta</w:t>
            </w:r>
            <w:r w:rsidR="007F4441">
              <w:rPr>
                <w:rFonts w:ascii="Calibri" w:eastAsia="Times New Roman" w:hAnsi="Calibri" w:cs="Calibri"/>
                <w:color w:val="000000"/>
                <w:lang w:val="es-CO" w:eastAsia="es-CO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7357" w14:textId="77777777" w:rsidR="00763074" w:rsidRPr="00763074" w:rsidRDefault="00D77E21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val="es-CO" w:eastAsia="es-CO"/>
              </w:rPr>
            </w:pPr>
            <w:hyperlink r:id="rId23" w:history="1">
              <w:r w:rsidR="00763074" w:rsidRPr="00763074">
                <w:rPr>
                  <w:rFonts w:ascii="Calibri" w:eastAsia="Times New Roman" w:hAnsi="Calibri" w:cs="Calibri"/>
                  <w:color w:val="0563C1"/>
                  <w:u w:val="single"/>
                  <w:lang w:val="es-CO" w:eastAsia="es-CO"/>
                </w:rPr>
                <w:t>https://bold.co/</w:t>
              </w:r>
            </w:hyperlink>
          </w:p>
        </w:tc>
      </w:tr>
      <w:tr w:rsidR="00763074" w:rsidRPr="00763074" w14:paraId="7DA5AF05" w14:textId="77777777" w:rsidTr="009812B5">
        <w:trPr>
          <w:trHeight w:val="19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51E5" w14:textId="6E18F019" w:rsidR="00763074" w:rsidRPr="00763074" w:rsidRDefault="00763074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Cajero</w:t>
            </w:r>
            <w:r w:rsidR="00FA7AD2">
              <w:rPr>
                <w:rFonts w:ascii="Calibri" w:eastAsia="Times New Roman" w:hAnsi="Calibri" w:cs="Calibri"/>
                <w:noProof/>
                <w:color w:val="000000"/>
                <w:lang w:val="es-CO" w:eastAsia="es-CO"/>
              </w:rPr>
              <w:drawing>
                <wp:inline distT="0" distB="0" distL="0" distR="0" wp14:anchorId="4DBFEF82" wp14:editId="05ECC900">
                  <wp:extent cx="866775" cy="455746"/>
                  <wp:effectExtent l="0" t="0" r="0" b="1905"/>
                  <wp:docPr id="12" name="Imagen 1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cono&#10;&#10;Descripción generada automáticament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74" cy="4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17DA" w14:textId="77777777" w:rsidR="007575DD" w:rsidRDefault="00763074" w:rsidP="00981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Ofrece dos </w:t>
            </w:r>
            <w:r w:rsidR="00E50D66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líneas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de servicios</w:t>
            </w:r>
          </w:p>
          <w:p w14:paraId="726E779E" w14:textId="2D829133" w:rsidR="007575DD" w:rsidRDefault="00763074" w:rsidP="00981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63074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1. #PagoFacil: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permite de man</w:t>
            </w:r>
            <w:r w:rsidR="00E50D66">
              <w:rPr>
                <w:rFonts w:ascii="Calibri" w:eastAsia="Times New Roman" w:hAnsi="Calibri" w:cs="Calibri"/>
                <w:color w:val="000000"/>
                <w:lang w:val="es-CO" w:eastAsia="es-CO"/>
              </w:rPr>
              <w:t>e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ra </w:t>
            </w:r>
            <w:r w:rsidR="00E50D66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fácil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generar un </w:t>
            </w:r>
            <w:r w:rsidR="00F520E0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enlace</w:t>
            </w:r>
            <w:bookmarkStart w:id="0" w:name="_GoBack"/>
            <w:bookmarkEnd w:id="0"/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de pago el cual puedes enviar a </w:t>
            </w:r>
            <w:r w:rsidR="00E50D66"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través</w:t>
            </w:r>
            <w:r w:rsidR="008B5BC3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de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un mensaje de WhatsApp, redes sociales o correo a tu cliente para realizar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el pago y ¡listo!</w:t>
            </w:r>
          </w:p>
          <w:p w14:paraId="69AFA9F0" w14:textId="55DA33D0" w:rsidR="00763074" w:rsidRPr="00763074" w:rsidRDefault="00763074" w:rsidP="00981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575DD">
              <w:rPr>
                <w:rFonts w:ascii="Calibri" w:eastAsia="Times New Roman" w:hAnsi="Calibri" w:cs="Calibri"/>
                <w:b/>
                <w:color w:val="000000"/>
                <w:lang w:val="es-CO" w:eastAsia="es-CO"/>
              </w:rPr>
              <w:t>2.  Mi datáfono: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>Dat</w:t>
            </w:r>
            <w:r w:rsidR="007F4441">
              <w:rPr>
                <w:rFonts w:ascii="Calibri" w:eastAsia="Times New Roman" w:hAnsi="Calibri" w:cs="Calibri"/>
                <w:color w:val="000000"/>
                <w:lang w:val="es-CO" w:eastAsia="es-CO"/>
              </w:rPr>
              <w:t>á</w:t>
            </w:r>
            <w:r w:rsidR="007575DD">
              <w:rPr>
                <w:rFonts w:ascii="Calibri" w:eastAsia="Times New Roman" w:hAnsi="Calibri" w:cs="Calibri"/>
                <w:color w:val="000000"/>
                <w:lang w:val="es-CO" w:eastAsia="es-CO"/>
              </w:rPr>
              <w:t>fono Sin mensualidades, sin t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ransacciones mínimas</w:t>
            </w:r>
            <w:r w:rsidR="009812B5">
              <w:rPr>
                <w:rFonts w:ascii="Calibri" w:eastAsia="Times New Roman" w:hAnsi="Calibri" w:cs="Calibri"/>
                <w:color w:val="000000"/>
                <w:lang w:val="es-CO" w:eastAsia="es-CO"/>
              </w:rPr>
              <w:t xml:space="preserve"> </w:t>
            </w:r>
            <w:r w:rsidRPr="00763074">
              <w:rPr>
                <w:rFonts w:ascii="Calibri" w:eastAsia="Times New Roman" w:hAnsi="Calibri" w:cs="Calibri"/>
                <w:color w:val="000000"/>
                <w:lang w:val="es-CO" w:eastAsia="es-CO"/>
              </w:rPr>
              <w:t>y sin requisitos difíciles</w:t>
            </w:r>
            <w:r w:rsidR="009812B5">
              <w:rPr>
                <w:rFonts w:ascii="Calibri" w:eastAsia="Times New Roman" w:hAnsi="Calibri" w:cs="Calibri"/>
                <w:color w:val="000000"/>
                <w:lang w:val="es-CO" w:eastAsia="es-CO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3DAC" w14:textId="77777777" w:rsidR="00763074" w:rsidRPr="00763074" w:rsidRDefault="00D77E21" w:rsidP="0076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val="es-CO" w:eastAsia="es-CO"/>
              </w:rPr>
            </w:pPr>
            <w:hyperlink r:id="rId25" w:history="1">
              <w:r w:rsidR="00763074" w:rsidRPr="00763074">
                <w:rPr>
                  <w:rFonts w:ascii="Calibri" w:eastAsia="Times New Roman" w:hAnsi="Calibri" w:cs="Calibri"/>
                  <w:color w:val="0563C1"/>
                  <w:u w:val="single"/>
                  <w:lang w:val="es-CO" w:eastAsia="es-CO"/>
                </w:rPr>
                <w:t>https://cajero.co/</w:t>
              </w:r>
            </w:hyperlink>
          </w:p>
        </w:tc>
      </w:tr>
    </w:tbl>
    <w:p w14:paraId="67D79750" w14:textId="58800F37" w:rsidR="00CC6B0C" w:rsidRPr="009812B5" w:rsidRDefault="00FA7AD2" w:rsidP="009812B5">
      <w:pPr>
        <w:jc w:val="center"/>
        <w:rPr>
          <w:sz w:val="28"/>
          <w:szCs w:val="28"/>
        </w:rPr>
      </w:pPr>
      <w:r w:rsidRPr="009812B5">
        <w:rPr>
          <w:rFonts w:cstheme="minorHAnsi"/>
          <w:bCs/>
          <w:color w:val="4472C4" w:themeColor="accent1"/>
          <w:sz w:val="32"/>
          <w:szCs w:val="32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¡</w:t>
      </w:r>
      <w:r w:rsidR="00763074" w:rsidRPr="009812B5">
        <w:rPr>
          <w:rFonts w:cstheme="minorHAnsi"/>
          <w:bCs/>
          <w:color w:val="4472C4" w:themeColor="accent1"/>
          <w:sz w:val="32"/>
          <w:szCs w:val="32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Escoge la mejor opción </w:t>
      </w:r>
      <w:r w:rsidRPr="009812B5">
        <w:rPr>
          <w:rFonts w:cstheme="minorHAnsi"/>
          <w:bCs/>
          <w:color w:val="4472C4" w:themeColor="accent1"/>
          <w:sz w:val="32"/>
          <w:szCs w:val="32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en servicios de datafonos</w:t>
      </w:r>
      <w:r w:rsidR="00763074" w:rsidRPr="009812B5">
        <w:rPr>
          <w:rFonts w:cstheme="minorHAnsi"/>
          <w:bCs/>
          <w:color w:val="4472C4" w:themeColor="accent1"/>
          <w:sz w:val="32"/>
          <w:szCs w:val="32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, atrae y fideliza a tus clientes</w:t>
      </w:r>
      <w:r w:rsidRPr="009812B5">
        <w:rPr>
          <w:rFonts w:cstheme="minorHAnsi"/>
          <w:bCs/>
          <w:color w:val="4472C4" w:themeColor="accent1"/>
          <w:sz w:val="32"/>
          <w:szCs w:val="32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!</w:t>
      </w:r>
    </w:p>
    <w:sectPr w:rsidR="00CC6B0C" w:rsidRPr="009812B5" w:rsidSect="0055110D">
      <w:headerReference w:type="default" r:id="rId26"/>
      <w:footerReference w:type="default" r:id="rId27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9422B" w14:textId="77777777" w:rsidR="00D77E21" w:rsidRDefault="00D77E21" w:rsidP="009A7680">
      <w:pPr>
        <w:spacing w:after="0" w:line="240" w:lineRule="auto"/>
      </w:pPr>
      <w:r>
        <w:separator/>
      </w:r>
    </w:p>
  </w:endnote>
  <w:endnote w:type="continuationSeparator" w:id="0">
    <w:p w14:paraId="30C62D50" w14:textId="77777777" w:rsidR="00D77E21" w:rsidRDefault="00D77E21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Default="009A7680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7F4441" w:rsidRPr="007F4441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7F4441" w:rsidRPr="007F4441">
      <w:rPr>
        <w:noProof/>
        <w:color w:val="4472C4" w:themeColor="accent1"/>
        <w:lang w:val="es-ES"/>
      </w:rPr>
      <w:t>4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93C70" w14:textId="77777777" w:rsidR="00D77E21" w:rsidRDefault="00D77E21" w:rsidP="009A7680">
      <w:pPr>
        <w:spacing w:after="0" w:line="240" w:lineRule="auto"/>
      </w:pPr>
      <w:r>
        <w:separator/>
      </w:r>
    </w:p>
  </w:footnote>
  <w:footnote w:type="continuationSeparator" w:id="0">
    <w:p w14:paraId="3B6A9092" w14:textId="77777777" w:rsidR="00D77E21" w:rsidRDefault="00D77E21" w:rsidP="009A7680">
      <w:pPr>
        <w:spacing w:after="0" w:line="240" w:lineRule="auto"/>
      </w:pPr>
      <w:r>
        <w:continuationSeparator/>
      </w:r>
    </w:p>
  </w:footnote>
  <w:footnote w:id="1">
    <w:p w14:paraId="0DBDD781" w14:textId="602F5F73" w:rsidR="00C24F79" w:rsidRPr="00C24F79" w:rsidRDefault="00C24F79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C24F79">
        <w:t>https://economiaresponsable.com/tipos-de-datafonos-y-tpv/</w:t>
      </w:r>
    </w:p>
  </w:footnote>
  <w:footnote w:id="2">
    <w:p w14:paraId="00D7FD79" w14:textId="5D62E578" w:rsidR="009074F1" w:rsidRPr="009074F1" w:rsidRDefault="009074F1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9074F1">
        <w:t>https://waloja.com/lp/datafonovirtual/</w:t>
      </w:r>
    </w:p>
  </w:footnote>
  <w:footnote w:id="3">
    <w:p w14:paraId="38DCDE19" w14:textId="59B6C782" w:rsidR="008B5BC3" w:rsidRPr="008B5BC3" w:rsidRDefault="008B5BC3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Los precios descritos en el cuadro están sujetos a cambios de acuerdo con términos </w:t>
      </w:r>
      <w:r w:rsidR="007B00FF">
        <w:rPr>
          <w:lang w:val="es-ES"/>
        </w:rPr>
        <w:t xml:space="preserve">y condiciones </w:t>
      </w:r>
      <w:r>
        <w:rPr>
          <w:lang w:val="es-ES"/>
        </w:rPr>
        <w:t>de la empresa oferente</w:t>
      </w:r>
      <w:r w:rsidR="007B00FF">
        <w:rPr>
          <w:lang w:val="es-ES"/>
        </w:rPr>
        <w:t>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801" w14:textId="7A2670BD" w:rsidR="0055110D" w:rsidRDefault="003A452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2FBFFE38" wp14:editId="639EF62B">
          <wp:simplePos x="0" y="0"/>
          <wp:positionH relativeFrom="page">
            <wp:align>left</wp:align>
          </wp:positionH>
          <wp:positionV relativeFrom="paragraph">
            <wp:posOffset>-324192</wp:posOffset>
          </wp:positionV>
          <wp:extent cx="7623260" cy="77900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Whatsapp | Vectores, Fotos de Stock y PSD Gratis" style="width:21.75pt;height:21.7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16F17"/>
    <w:multiLevelType w:val="hybridMultilevel"/>
    <w:tmpl w:val="CBA2BD6E"/>
    <w:lvl w:ilvl="0" w:tplc="59F4575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0258C"/>
    <w:multiLevelType w:val="multilevel"/>
    <w:tmpl w:val="5C06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1D4D"/>
    <w:rsid w:val="00016427"/>
    <w:rsid w:val="00040DA6"/>
    <w:rsid w:val="00077B18"/>
    <w:rsid w:val="000C0407"/>
    <w:rsid w:val="00101C59"/>
    <w:rsid w:val="0010711F"/>
    <w:rsid w:val="00121514"/>
    <w:rsid w:val="00131BCE"/>
    <w:rsid w:val="0013473B"/>
    <w:rsid w:val="001672F3"/>
    <w:rsid w:val="00170B26"/>
    <w:rsid w:val="00171A5F"/>
    <w:rsid w:val="00190512"/>
    <w:rsid w:val="001F197C"/>
    <w:rsid w:val="001F7852"/>
    <w:rsid w:val="00226175"/>
    <w:rsid w:val="00297F11"/>
    <w:rsid w:val="002A1A14"/>
    <w:rsid w:val="002C2650"/>
    <w:rsid w:val="002C3C9D"/>
    <w:rsid w:val="002D124C"/>
    <w:rsid w:val="002F70D9"/>
    <w:rsid w:val="00300339"/>
    <w:rsid w:val="0033759D"/>
    <w:rsid w:val="00386E69"/>
    <w:rsid w:val="003A452B"/>
    <w:rsid w:val="003B7172"/>
    <w:rsid w:val="003C5131"/>
    <w:rsid w:val="003E1581"/>
    <w:rsid w:val="003F1308"/>
    <w:rsid w:val="004562A5"/>
    <w:rsid w:val="00465972"/>
    <w:rsid w:val="00482733"/>
    <w:rsid w:val="004B5254"/>
    <w:rsid w:val="004D3CC3"/>
    <w:rsid w:val="004F1264"/>
    <w:rsid w:val="004F4353"/>
    <w:rsid w:val="00526FBE"/>
    <w:rsid w:val="0054329F"/>
    <w:rsid w:val="0055110D"/>
    <w:rsid w:val="005629C0"/>
    <w:rsid w:val="0056504D"/>
    <w:rsid w:val="005745B8"/>
    <w:rsid w:val="005B5138"/>
    <w:rsid w:val="005B5E59"/>
    <w:rsid w:val="006040AE"/>
    <w:rsid w:val="0063531B"/>
    <w:rsid w:val="00661A8B"/>
    <w:rsid w:val="00682EC3"/>
    <w:rsid w:val="006C2F9B"/>
    <w:rsid w:val="007018C0"/>
    <w:rsid w:val="00707966"/>
    <w:rsid w:val="00710B18"/>
    <w:rsid w:val="00717375"/>
    <w:rsid w:val="00740D95"/>
    <w:rsid w:val="007575DD"/>
    <w:rsid w:val="00763074"/>
    <w:rsid w:val="007B00FF"/>
    <w:rsid w:val="007F4441"/>
    <w:rsid w:val="00800010"/>
    <w:rsid w:val="008247CC"/>
    <w:rsid w:val="00882368"/>
    <w:rsid w:val="008B5BC3"/>
    <w:rsid w:val="008D46CF"/>
    <w:rsid w:val="008E36F1"/>
    <w:rsid w:val="008F0ED4"/>
    <w:rsid w:val="008F7D3C"/>
    <w:rsid w:val="009074F1"/>
    <w:rsid w:val="00926B46"/>
    <w:rsid w:val="00953B33"/>
    <w:rsid w:val="009812B5"/>
    <w:rsid w:val="009A7680"/>
    <w:rsid w:val="009F6AB7"/>
    <w:rsid w:val="00A069A9"/>
    <w:rsid w:val="00A66DB8"/>
    <w:rsid w:val="00AB1EEE"/>
    <w:rsid w:val="00AB2A0B"/>
    <w:rsid w:val="00AC2075"/>
    <w:rsid w:val="00B02C15"/>
    <w:rsid w:val="00B17726"/>
    <w:rsid w:val="00B5192D"/>
    <w:rsid w:val="00B66194"/>
    <w:rsid w:val="00B953A4"/>
    <w:rsid w:val="00BA79BF"/>
    <w:rsid w:val="00BB538E"/>
    <w:rsid w:val="00BD1524"/>
    <w:rsid w:val="00BD781C"/>
    <w:rsid w:val="00C24F79"/>
    <w:rsid w:val="00C34397"/>
    <w:rsid w:val="00C44F24"/>
    <w:rsid w:val="00C5277F"/>
    <w:rsid w:val="00C705E8"/>
    <w:rsid w:val="00CA17C8"/>
    <w:rsid w:val="00CB2350"/>
    <w:rsid w:val="00CB38B1"/>
    <w:rsid w:val="00CC5C87"/>
    <w:rsid w:val="00CC6B0C"/>
    <w:rsid w:val="00CE7AD6"/>
    <w:rsid w:val="00D6186A"/>
    <w:rsid w:val="00D77E21"/>
    <w:rsid w:val="00D92D20"/>
    <w:rsid w:val="00E07865"/>
    <w:rsid w:val="00E132E8"/>
    <w:rsid w:val="00E16129"/>
    <w:rsid w:val="00E22E0C"/>
    <w:rsid w:val="00E50D66"/>
    <w:rsid w:val="00E74423"/>
    <w:rsid w:val="00E86C87"/>
    <w:rsid w:val="00E87760"/>
    <w:rsid w:val="00E94BFA"/>
    <w:rsid w:val="00F04CE6"/>
    <w:rsid w:val="00F06AA7"/>
    <w:rsid w:val="00F167D4"/>
    <w:rsid w:val="00F36E9C"/>
    <w:rsid w:val="00F520E0"/>
    <w:rsid w:val="00F67715"/>
    <w:rsid w:val="00F85785"/>
    <w:rsid w:val="00FA3CAC"/>
    <w:rsid w:val="00FA7AD2"/>
    <w:rsid w:val="00FB68C1"/>
    <w:rsid w:val="00FD247F"/>
    <w:rsid w:val="00FE3C8F"/>
    <w:rsid w:val="00FE3C99"/>
    <w:rsid w:val="00FE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Sinespaciado">
    <w:name w:val="No Spacing"/>
    <w:uiPriority w:val="1"/>
    <w:qFormat/>
    <w:rsid w:val="007018C0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B17726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4F7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4F7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4F79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76307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redibanco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conomiaresponsable.com/mejores-datafonos/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s://cajero.c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old.co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rbmcolombia.com/wps/portal/index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1ACAB-33B8-4598-9E4C-45BCDBFC7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5C9FE6-42A6-43F1-B0AD-1E010544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41</cp:revision>
  <dcterms:created xsi:type="dcterms:W3CDTF">2020-04-11T00:59:00Z</dcterms:created>
  <dcterms:modified xsi:type="dcterms:W3CDTF">2021-01-19T13:13:00Z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